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7D7D0B6" w14:textId="77777777" w:rsidR="00506B90" w:rsidRPr="00F91C10" w:rsidRDefault="00506B90" w:rsidP="00B15D79">
      <w:pPr>
        <w:spacing w:after="0" w:line="240" w:lineRule="auto"/>
        <w:jc w:val="both"/>
        <w:rPr>
          <w:rFonts w:eastAsiaTheme="minorEastAsia" w:cstheme="minorHAnsi"/>
          <w:shd w:val="clear" w:color="auto" w:fill="FFFFFF"/>
          <w:lang w:eastAsia="ro-RO"/>
        </w:rPr>
      </w:pPr>
    </w:p>
    <w:p w14:paraId="6D0A986B" w14:textId="37CC07A5" w:rsidR="00836A8F" w:rsidRPr="00D8737B" w:rsidRDefault="00396C1B" w:rsidP="00EF0AF6">
      <w:pPr>
        <w:spacing w:after="0" w:line="240" w:lineRule="auto"/>
        <w:ind w:left="426" w:hanging="201"/>
        <w:jc w:val="right"/>
        <w:rPr>
          <w:rFonts w:eastAsiaTheme="minorEastAsia" w:cstheme="minorHAnsi"/>
          <w:b/>
          <w:bCs/>
          <w:lang w:eastAsia="ro-RO"/>
        </w:rPr>
      </w:pPr>
      <w:r w:rsidRPr="00F91C10">
        <w:rPr>
          <w:rFonts w:eastAsiaTheme="minorEastAsia" w:cstheme="minorHAnsi"/>
          <w:lang w:eastAsia="ro-RO"/>
        </w:rPr>
        <w:t xml:space="preserve">                                  </w:t>
      </w:r>
      <w:r w:rsidR="00DB1FD4">
        <w:rPr>
          <w:rFonts w:eastAsiaTheme="minorEastAsia" w:cstheme="minorHAnsi"/>
          <w:lang w:eastAsia="ro-RO"/>
        </w:rPr>
        <w:t xml:space="preserve">                           </w:t>
      </w:r>
      <w:r w:rsidR="00DB1FD4">
        <w:rPr>
          <w:rFonts w:eastAsiaTheme="minorEastAsia" w:cstheme="minorHAnsi"/>
          <w:lang w:eastAsia="ro-RO"/>
        </w:rPr>
        <w:tab/>
      </w:r>
      <w:r w:rsidR="00DB1FD4">
        <w:rPr>
          <w:rFonts w:eastAsiaTheme="minorEastAsia" w:cstheme="minorHAnsi"/>
          <w:lang w:eastAsia="ro-RO"/>
        </w:rPr>
        <w:tab/>
      </w:r>
      <w:r w:rsidR="00DB1FD4">
        <w:rPr>
          <w:rFonts w:eastAsiaTheme="minorEastAsia" w:cstheme="minorHAnsi"/>
          <w:lang w:eastAsia="ro-RO"/>
        </w:rPr>
        <w:tab/>
      </w:r>
      <w:r w:rsidR="00DB1FD4">
        <w:rPr>
          <w:rFonts w:eastAsiaTheme="minorEastAsia" w:cstheme="minorHAnsi"/>
          <w:lang w:eastAsia="ro-RO"/>
        </w:rPr>
        <w:tab/>
      </w:r>
      <w:r w:rsidR="00F91C10" w:rsidRPr="00F91C10">
        <w:rPr>
          <w:rFonts w:eastAsiaTheme="minorEastAsia" w:cstheme="minorHAnsi"/>
          <w:lang w:eastAsia="ro-RO"/>
        </w:rPr>
        <w:t xml:space="preserve">                  </w:t>
      </w:r>
      <w:r w:rsidR="00AD531E">
        <w:rPr>
          <w:rFonts w:eastAsiaTheme="minorEastAsia" w:cstheme="minorHAnsi"/>
          <w:lang w:eastAsia="ro-RO"/>
        </w:rPr>
        <w:t xml:space="preserve">       </w:t>
      </w:r>
      <w:r w:rsidR="00F91C10" w:rsidRPr="00F91C10">
        <w:rPr>
          <w:rFonts w:eastAsiaTheme="minorEastAsia" w:cstheme="minorHAnsi"/>
          <w:lang w:eastAsia="ro-RO"/>
        </w:rPr>
        <w:t xml:space="preserve">     </w:t>
      </w:r>
      <w:r w:rsidR="00836A8F">
        <w:rPr>
          <w:rFonts w:eastAsiaTheme="minorEastAsia" w:cstheme="minorHAnsi"/>
          <w:lang w:eastAsia="ro-RO"/>
        </w:rPr>
        <w:t xml:space="preserve">                                 </w:t>
      </w:r>
      <w:r w:rsidR="00836A8F" w:rsidRPr="00204D02">
        <w:rPr>
          <w:rFonts w:eastAsiaTheme="minorEastAsia" w:cstheme="minorHAnsi"/>
          <w:b/>
          <w:bCs/>
          <w:color w:val="2F5496" w:themeColor="accent1" w:themeShade="BF"/>
          <w:lang w:eastAsia="ro-RO"/>
        </w:rPr>
        <w:t>Anexa 10</w:t>
      </w:r>
    </w:p>
    <w:p w14:paraId="4A863C0E" w14:textId="77777777" w:rsidR="00836A8F" w:rsidRPr="00E2291F" w:rsidRDefault="00836A8F" w:rsidP="00836A8F">
      <w:pPr>
        <w:spacing w:after="0" w:line="240" w:lineRule="auto"/>
        <w:jc w:val="both"/>
        <w:rPr>
          <w:rFonts w:eastAsiaTheme="minorEastAsia" w:cstheme="minorHAnsi"/>
          <w:b/>
          <w:color w:val="2F5496" w:themeColor="accent1" w:themeShade="BF"/>
          <w:lang w:eastAsia="ro-RO"/>
        </w:rPr>
      </w:pPr>
    </w:p>
    <w:tbl>
      <w:tblPr>
        <w:tblW w:w="10672" w:type="dxa"/>
        <w:tblBorders>
          <w:insideH w:val="single" w:sz="4" w:space="0" w:color="333333"/>
          <w:insideV w:val="single" w:sz="4" w:space="0" w:color="003366"/>
        </w:tblBorders>
        <w:tblLook w:val="0000" w:firstRow="0" w:lastRow="0" w:firstColumn="0" w:lastColumn="0" w:noHBand="0" w:noVBand="0"/>
      </w:tblPr>
      <w:tblGrid>
        <w:gridCol w:w="10672"/>
      </w:tblGrid>
      <w:tr w:rsidR="00E2291F" w:rsidRPr="00E2291F" w14:paraId="0DA3267F" w14:textId="77777777" w:rsidTr="00991561">
        <w:trPr>
          <w:trHeight w:val="1414"/>
        </w:trPr>
        <w:tc>
          <w:tcPr>
            <w:tcW w:w="10672" w:type="dxa"/>
          </w:tcPr>
          <w:p w14:paraId="0911CC06" w14:textId="77777777" w:rsidR="00204205" w:rsidRPr="00E2291F" w:rsidRDefault="00204205" w:rsidP="00204D02">
            <w:pPr>
              <w:spacing w:after="0"/>
              <w:ind w:firstLine="29"/>
              <w:jc w:val="both"/>
              <w:rPr>
                <w:rFonts w:eastAsia="Times New Roman" w:cs="Calibri"/>
                <w:b/>
                <w:color w:val="2F5496" w:themeColor="accent1" w:themeShade="BF"/>
              </w:rPr>
            </w:pPr>
            <w:r w:rsidRPr="00E2291F">
              <w:rPr>
                <w:rFonts w:eastAsia="Times New Roman" w:cs="Calibri"/>
                <w:b/>
                <w:color w:val="2F5496" w:themeColor="accent1" w:themeShade="BF"/>
              </w:rPr>
              <w:t>Program Regional  Sud-Est 2021-2027</w:t>
            </w:r>
          </w:p>
          <w:p w14:paraId="0ACCBC67" w14:textId="77777777" w:rsidR="00204205" w:rsidRPr="00E2291F" w:rsidRDefault="00204205" w:rsidP="00204D02">
            <w:pPr>
              <w:spacing w:after="0"/>
              <w:ind w:firstLine="29"/>
              <w:jc w:val="both"/>
              <w:rPr>
                <w:rFonts w:eastAsia="Times New Roman" w:cs="Calibri"/>
                <w:b/>
                <w:color w:val="2F5496" w:themeColor="accent1" w:themeShade="BF"/>
              </w:rPr>
            </w:pPr>
            <w:r w:rsidRPr="00E2291F">
              <w:rPr>
                <w:rFonts w:eastAsia="Times New Roman" w:cs="Calibri"/>
                <w:b/>
                <w:color w:val="2F5496" w:themeColor="accent1" w:themeShade="BF"/>
              </w:rPr>
              <w:t>Obiectiv de politică 2 - O Europă mai verde, rezilientă cu emisii reduse de carbon, care se îndreaptă către o</w:t>
            </w:r>
          </w:p>
          <w:p w14:paraId="6B647410" w14:textId="77777777" w:rsidR="00204205" w:rsidRPr="00E2291F" w:rsidRDefault="00204205" w:rsidP="00204D02">
            <w:pPr>
              <w:spacing w:after="0"/>
              <w:ind w:firstLine="29"/>
              <w:jc w:val="both"/>
              <w:rPr>
                <w:rFonts w:eastAsia="Times New Roman" w:cs="Calibri"/>
                <w:b/>
                <w:color w:val="2F5496" w:themeColor="accent1" w:themeShade="BF"/>
              </w:rPr>
            </w:pPr>
            <w:r w:rsidRPr="00E2291F">
              <w:rPr>
                <w:rFonts w:eastAsia="Times New Roman" w:cs="Calibri"/>
                <w:b/>
                <w:color w:val="2F5496" w:themeColor="accent1" w:themeShade="BF"/>
              </w:rPr>
              <w:t>economie cu zero emisii de dioxid de carbon, prin promovarea tranziției către o energie curată și echitabilă, a</w:t>
            </w:r>
          </w:p>
          <w:p w14:paraId="07C56FF2" w14:textId="77777777" w:rsidR="00204205" w:rsidRPr="00E2291F" w:rsidRDefault="00204205" w:rsidP="00204D02">
            <w:pPr>
              <w:spacing w:after="0"/>
              <w:ind w:firstLine="29"/>
              <w:jc w:val="both"/>
              <w:rPr>
                <w:rFonts w:eastAsia="Times New Roman" w:cs="Calibri"/>
                <w:b/>
                <w:color w:val="2F5496" w:themeColor="accent1" w:themeShade="BF"/>
              </w:rPr>
            </w:pPr>
            <w:r w:rsidRPr="00E2291F">
              <w:rPr>
                <w:rFonts w:eastAsia="Times New Roman" w:cs="Calibri"/>
                <w:b/>
                <w:color w:val="2F5496" w:themeColor="accent1" w:themeShade="BF"/>
              </w:rPr>
              <w:t>investițiilor verzi și albastre, a economiei circulare, a atenuării schimbărilor climatice și a adaptării la acestea, a</w:t>
            </w:r>
          </w:p>
          <w:p w14:paraId="3C643A35" w14:textId="77777777" w:rsidR="00204205" w:rsidRPr="00E2291F" w:rsidRDefault="00204205" w:rsidP="00204D02">
            <w:pPr>
              <w:spacing w:after="0"/>
              <w:ind w:firstLine="29"/>
              <w:jc w:val="both"/>
              <w:rPr>
                <w:rFonts w:eastAsia="Times New Roman" w:cs="Calibri"/>
                <w:b/>
                <w:color w:val="2F5496" w:themeColor="accent1" w:themeShade="BF"/>
              </w:rPr>
            </w:pPr>
            <w:r w:rsidRPr="00E2291F">
              <w:rPr>
                <w:rFonts w:eastAsia="Times New Roman" w:cs="Calibri"/>
                <w:b/>
                <w:color w:val="2F5496" w:themeColor="accent1" w:themeShade="BF"/>
              </w:rPr>
              <w:t>prevenirii și gestionării riscurilor precum și a unei mobilități urbane durabile</w:t>
            </w:r>
          </w:p>
          <w:p w14:paraId="6C19CBEF" w14:textId="77777777" w:rsidR="00204205" w:rsidRPr="00E2291F" w:rsidRDefault="00204205" w:rsidP="00204D02">
            <w:pPr>
              <w:spacing w:after="0"/>
              <w:ind w:firstLine="29"/>
              <w:jc w:val="both"/>
              <w:rPr>
                <w:rFonts w:eastAsia="Times New Roman" w:cs="Calibri"/>
                <w:b/>
                <w:color w:val="2F5496" w:themeColor="accent1" w:themeShade="BF"/>
              </w:rPr>
            </w:pPr>
            <w:r w:rsidRPr="00E2291F">
              <w:rPr>
                <w:rFonts w:eastAsia="Times New Roman" w:cs="Calibri"/>
                <w:b/>
                <w:color w:val="2F5496" w:themeColor="accent1" w:themeShade="BF"/>
              </w:rPr>
              <w:t>Prioritatea 2 - O regiune cu comunităţi prietenoase cu mediul</w:t>
            </w:r>
          </w:p>
          <w:p w14:paraId="34B17102" w14:textId="48D4C0FD" w:rsidR="00204205" w:rsidRPr="00E2291F" w:rsidRDefault="00204205" w:rsidP="00204D02">
            <w:pPr>
              <w:spacing w:after="0"/>
              <w:ind w:firstLine="29"/>
              <w:jc w:val="both"/>
              <w:rPr>
                <w:rFonts w:eastAsia="Times New Roman" w:cs="Calibri"/>
                <w:b/>
                <w:color w:val="2F5496" w:themeColor="accent1" w:themeShade="BF"/>
              </w:rPr>
            </w:pPr>
            <w:r w:rsidRPr="00E2291F">
              <w:rPr>
                <w:rFonts w:eastAsia="Times New Roman" w:cs="Calibri"/>
                <w:b/>
                <w:color w:val="2F5496" w:themeColor="accent1" w:themeShade="BF"/>
              </w:rPr>
              <w:t xml:space="preserve">Obiectiv Specific </w:t>
            </w:r>
            <w:r w:rsidR="00204D02">
              <w:rPr>
                <w:rFonts w:eastAsia="Times New Roman" w:cs="Calibri"/>
                <w:b/>
                <w:color w:val="2F5496" w:themeColor="accent1" w:themeShade="BF"/>
              </w:rPr>
              <w:t>b (i</w:t>
            </w:r>
            <w:r w:rsidR="0003313D">
              <w:rPr>
                <w:rFonts w:eastAsia="Times New Roman" w:cs="Calibri"/>
                <w:b/>
                <w:color w:val="2F5496" w:themeColor="accent1" w:themeShade="BF"/>
              </w:rPr>
              <w:t>v</w:t>
            </w:r>
            <w:r w:rsidR="00204D02">
              <w:rPr>
                <w:rFonts w:eastAsia="Times New Roman" w:cs="Calibri"/>
                <w:b/>
                <w:color w:val="2F5496" w:themeColor="accent1" w:themeShade="BF"/>
              </w:rPr>
              <w:t>)</w:t>
            </w:r>
            <w:r w:rsidRPr="00E2291F">
              <w:rPr>
                <w:rFonts w:eastAsia="Times New Roman" w:cs="Calibri"/>
                <w:b/>
                <w:color w:val="2F5496" w:themeColor="accent1" w:themeShade="BF"/>
              </w:rPr>
              <w:t xml:space="preserve"> - Promovarea adaptării la schimbările climatice, a prevenirii riscurilor de dezastre şi a</w:t>
            </w:r>
          </w:p>
          <w:p w14:paraId="164923D5" w14:textId="77777777" w:rsidR="00204205" w:rsidRPr="00E2291F" w:rsidRDefault="00204205" w:rsidP="00204D02">
            <w:pPr>
              <w:spacing w:after="0"/>
              <w:ind w:firstLine="29"/>
              <w:jc w:val="both"/>
              <w:rPr>
                <w:rFonts w:eastAsia="Times New Roman" w:cs="Calibri"/>
                <w:b/>
                <w:color w:val="2F5496" w:themeColor="accent1" w:themeShade="BF"/>
              </w:rPr>
            </w:pPr>
            <w:r w:rsidRPr="00E2291F">
              <w:rPr>
                <w:rFonts w:eastAsia="Times New Roman" w:cs="Calibri"/>
                <w:b/>
                <w:color w:val="2F5496" w:themeColor="accent1" w:themeShade="BF"/>
              </w:rPr>
              <w:t>rezilienței, ținând seama de abordările ecosistemice</w:t>
            </w:r>
          </w:p>
          <w:p w14:paraId="0EF06E82" w14:textId="77777777" w:rsidR="00204205" w:rsidRPr="00E2291F" w:rsidRDefault="00204205" w:rsidP="00204D02">
            <w:pPr>
              <w:spacing w:after="0"/>
              <w:ind w:firstLine="29"/>
              <w:jc w:val="both"/>
              <w:rPr>
                <w:rFonts w:eastAsia="Times New Roman" w:cs="Calibri"/>
                <w:b/>
                <w:color w:val="2F5496" w:themeColor="accent1" w:themeShade="BF"/>
              </w:rPr>
            </w:pPr>
            <w:r w:rsidRPr="00E2291F">
              <w:rPr>
                <w:rFonts w:eastAsia="Times New Roman" w:cs="Calibri"/>
                <w:b/>
                <w:color w:val="2F5496" w:themeColor="accent1" w:themeShade="BF"/>
              </w:rPr>
              <w:t xml:space="preserve">Acțiunea 2.2 - Consolidarea clădirilor aflate în risc seismic   </w:t>
            </w:r>
          </w:p>
          <w:p w14:paraId="43887022" w14:textId="77777777" w:rsidR="00E774F4" w:rsidRDefault="00204205" w:rsidP="0003313D">
            <w:pPr>
              <w:spacing w:after="0"/>
              <w:ind w:firstLine="29"/>
              <w:jc w:val="both"/>
              <w:rPr>
                <w:rFonts w:eastAsia="Times New Roman" w:cs="Calibri"/>
                <w:b/>
                <w:bCs/>
                <w:color w:val="2F5496" w:themeColor="accent1" w:themeShade="BF"/>
              </w:rPr>
            </w:pPr>
            <w:r w:rsidRPr="00E2291F">
              <w:rPr>
                <w:rFonts w:eastAsia="Times New Roman" w:cs="Calibri"/>
                <w:b/>
                <w:color w:val="2F5496" w:themeColor="accent1" w:themeShade="BF"/>
              </w:rPr>
              <w:t xml:space="preserve">Apel </w:t>
            </w:r>
            <w:r w:rsidR="0003313D" w:rsidRPr="0003313D">
              <w:rPr>
                <w:rFonts w:eastAsia="Times New Roman" w:cs="Calibri"/>
                <w:b/>
                <w:bCs/>
                <w:color w:val="2F5496" w:themeColor="accent1" w:themeShade="BF"/>
              </w:rPr>
              <w:t>PRSE/2.2/3/2026</w:t>
            </w:r>
            <w:r w:rsidR="00127960">
              <w:rPr>
                <w:rFonts w:eastAsia="Times New Roman" w:cs="Calibri"/>
                <w:b/>
                <w:bCs/>
                <w:color w:val="2F5496" w:themeColor="accent1" w:themeShade="BF"/>
              </w:rPr>
              <w:t xml:space="preserve"> </w:t>
            </w:r>
            <w:r w:rsidR="0086786B" w:rsidRPr="0086786B">
              <w:rPr>
                <w:rFonts w:eastAsia="Times New Roman" w:cs="Calibri"/>
                <w:b/>
                <w:bCs/>
                <w:color w:val="2F5496" w:themeColor="accent1" w:themeShade="BF"/>
              </w:rPr>
              <w:t xml:space="preserve">(apel dedicat proiectelor pentru care documentația tehnică a fost pregătită prin proiectul </w:t>
            </w:r>
          </w:p>
          <w:p w14:paraId="056A470A" w14:textId="7424D190" w:rsidR="0003313D" w:rsidRPr="0003313D" w:rsidRDefault="0086786B" w:rsidP="0003313D">
            <w:pPr>
              <w:spacing w:after="0"/>
              <w:ind w:firstLine="29"/>
              <w:jc w:val="both"/>
              <w:rPr>
                <w:rFonts w:eastAsia="Times New Roman" w:cs="Calibri"/>
                <w:b/>
                <w:bCs/>
                <w:color w:val="2F5496" w:themeColor="accent1" w:themeShade="BF"/>
              </w:rPr>
            </w:pPr>
            <w:r w:rsidRPr="0086786B">
              <w:rPr>
                <w:rFonts w:eastAsia="Times New Roman" w:cs="Calibri"/>
                <w:b/>
                <w:bCs/>
                <w:color w:val="2F5496" w:themeColor="accent1" w:themeShade="BF"/>
              </w:rPr>
              <w:t>“ Eficienta Energetica pentru Cladiri Publice din Regiunea Sud-Est (SEEE-PB)“)</w:t>
            </w:r>
          </w:p>
          <w:p w14:paraId="38CC39AF" w14:textId="5933F6C4" w:rsidR="00204205" w:rsidRPr="00E2291F" w:rsidRDefault="00204205" w:rsidP="00204D02">
            <w:pPr>
              <w:spacing w:after="0"/>
              <w:ind w:firstLine="29"/>
              <w:jc w:val="both"/>
              <w:rPr>
                <w:rFonts w:eastAsia="Times New Roman" w:cs="Calibri"/>
                <w:b/>
                <w:color w:val="2F5496" w:themeColor="accent1" w:themeShade="BF"/>
              </w:rPr>
            </w:pPr>
          </w:p>
          <w:p w14:paraId="02FA1C1E" w14:textId="42325559" w:rsidR="00061E25" w:rsidRPr="00E2291F" w:rsidRDefault="00BA473F" w:rsidP="00204D02">
            <w:pPr>
              <w:spacing w:after="0"/>
              <w:ind w:firstLine="29"/>
              <w:jc w:val="both"/>
              <w:rPr>
                <w:rFonts w:cstheme="minorHAnsi"/>
                <w:b/>
                <w:color w:val="2F5496" w:themeColor="accent1" w:themeShade="BF"/>
              </w:rPr>
            </w:pPr>
            <w:r w:rsidRPr="00E2291F">
              <w:rPr>
                <w:rFonts w:cstheme="minorHAnsi"/>
                <w:b/>
                <w:color w:val="2F5496" w:themeColor="accent1" w:themeShade="BF"/>
              </w:rPr>
              <w:t>Beneficiar</w:t>
            </w:r>
            <w:r w:rsidR="00061E25" w:rsidRPr="00E2291F">
              <w:rPr>
                <w:rFonts w:cstheme="minorHAnsi"/>
                <w:b/>
                <w:color w:val="2F5496" w:themeColor="accent1" w:themeShade="BF"/>
              </w:rPr>
              <w:t>:..............</w:t>
            </w:r>
          </w:p>
          <w:p w14:paraId="50156471" w14:textId="77777777" w:rsidR="00061E25" w:rsidRPr="00E2291F" w:rsidRDefault="00061E25" w:rsidP="00204D02">
            <w:pPr>
              <w:spacing w:after="0"/>
              <w:ind w:firstLine="29"/>
              <w:jc w:val="both"/>
              <w:rPr>
                <w:rFonts w:cstheme="minorHAnsi"/>
                <w:b/>
                <w:color w:val="2F5496" w:themeColor="accent1" w:themeShade="BF"/>
              </w:rPr>
            </w:pPr>
            <w:r w:rsidRPr="00E2291F">
              <w:rPr>
                <w:rFonts w:cstheme="minorHAnsi"/>
                <w:b/>
                <w:color w:val="2F5496" w:themeColor="accent1" w:themeShade="BF"/>
              </w:rPr>
              <w:t>Titlu proiect:..........</w:t>
            </w:r>
          </w:p>
          <w:p w14:paraId="5ADE6BD7" w14:textId="5FBB3012" w:rsidR="00836A8F" w:rsidRPr="00E2291F" w:rsidRDefault="00836A8F" w:rsidP="00991561">
            <w:pPr>
              <w:spacing w:after="0"/>
              <w:ind w:left="426" w:hanging="201"/>
              <w:jc w:val="both"/>
              <w:rPr>
                <w:rFonts w:eastAsia="Times New Roman" w:cstheme="minorHAnsi"/>
                <w:b/>
                <w:color w:val="2F5496" w:themeColor="accent1" w:themeShade="BF"/>
              </w:rPr>
            </w:pPr>
            <w:r w:rsidRPr="00E2291F">
              <w:rPr>
                <w:rFonts w:eastAsia="Times New Roman" w:cstheme="minorHAnsi"/>
                <w:b/>
                <w:color w:val="2F5496" w:themeColor="accent1" w:themeShade="BF"/>
              </w:rPr>
              <w:t xml:space="preserve">   </w:t>
            </w:r>
          </w:p>
          <w:p w14:paraId="21DBF06C" w14:textId="77777777" w:rsidR="00836A8F" w:rsidRPr="00E2291F" w:rsidRDefault="00836A8F" w:rsidP="00991561">
            <w:pPr>
              <w:spacing w:after="0"/>
              <w:ind w:left="426" w:hanging="201"/>
              <w:jc w:val="both"/>
              <w:rPr>
                <w:rFonts w:eastAsia="Times New Roman" w:cstheme="minorHAnsi"/>
                <w:b/>
                <w:caps/>
                <w:color w:val="2F5496" w:themeColor="accent1" w:themeShade="BF"/>
              </w:rPr>
            </w:pPr>
          </w:p>
        </w:tc>
      </w:tr>
    </w:tbl>
    <w:p w14:paraId="16139B66" w14:textId="1F03C05F" w:rsidR="00396C1B" w:rsidRPr="00FB3A6F" w:rsidRDefault="00396C1B" w:rsidP="00F91C10">
      <w:pPr>
        <w:spacing w:after="0"/>
        <w:jc w:val="center"/>
        <w:rPr>
          <w:rFonts w:eastAsia="Times New Roman" w:cstheme="minorHAnsi"/>
        </w:rPr>
      </w:pPr>
      <w:r w:rsidRPr="00FB3A6F">
        <w:rPr>
          <w:rFonts w:eastAsiaTheme="minorEastAsia" w:cstheme="minorHAnsi"/>
          <w:b/>
          <w:bCs/>
          <w:lang w:eastAsia="ro-RO"/>
        </w:rPr>
        <w:t>CONTRACT DE FINANŢARE</w:t>
      </w:r>
      <w:r w:rsidR="00A835BC" w:rsidRPr="00FB3A6F">
        <w:rPr>
          <w:rFonts w:eastAsiaTheme="minorEastAsia" w:cstheme="minorHAnsi"/>
          <w:b/>
          <w:bCs/>
          <w:lang w:eastAsia="ro-RO"/>
        </w:rPr>
        <w:t xml:space="preserve"> nr.</w:t>
      </w:r>
      <w:r w:rsidR="009517E5" w:rsidRPr="00FB3A6F">
        <w:rPr>
          <w:rFonts w:eastAsiaTheme="minorEastAsia" w:cstheme="minorHAnsi"/>
          <w:b/>
          <w:bCs/>
          <w:lang w:eastAsia="ro-RO"/>
        </w:rPr>
        <w:t>___</w:t>
      </w:r>
    </w:p>
    <w:p w14:paraId="1A8EA1EA" w14:textId="77777777" w:rsidR="00396C1B" w:rsidRPr="00FB3A6F" w:rsidRDefault="00396C1B" w:rsidP="00B15D79">
      <w:pPr>
        <w:spacing w:after="0" w:line="240" w:lineRule="auto"/>
        <w:ind w:left="225"/>
        <w:jc w:val="both"/>
        <w:rPr>
          <w:rFonts w:eastAsiaTheme="minorEastAsia" w:cstheme="minorHAnsi"/>
          <w:lang w:eastAsia="ro-RO"/>
        </w:rPr>
      </w:pPr>
    </w:p>
    <w:p w14:paraId="093D6263" w14:textId="3E5D84C4" w:rsidR="00396C1B" w:rsidRPr="00FB3A6F" w:rsidRDefault="00396C1B" w:rsidP="00B15D79">
      <w:pPr>
        <w:spacing w:after="0" w:line="240" w:lineRule="auto"/>
        <w:ind w:left="225"/>
        <w:jc w:val="both"/>
        <w:rPr>
          <w:rFonts w:eastAsiaTheme="minorEastAsia" w:cstheme="minorHAnsi"/>
          <w:b/>
          <w:bCs/>
          <w:lang w:eastAsia="ro-RO"/>
        </w:rPr>
      </w:pPr>
      <w:r w:rsidRPr="00FB3A6F">
        <w:rPr>
          <w:rFonts w:eastAsiaTheme="minorEastAsia" w:cstheme="minorHAnsi"/>
          <w:b/>
          <w:bCs/>
          <w:lang w:eastAsia="ro-RO"/>
        </w:rPr>
        <w:t>I. Părţile</w:t>
      </w:r>
    </w:p>
    <w:p w14:paraId="24BB2819" w14:textId="77777777" w:rsidR="00541286" w:rsidRPr="001C038B" w:rsidRDefault="00541286" w:rsidP="00B15D79">
      <w:pPr>
        <w:spacing w:after="0" w:line="240" w:lineRule="auto"/>
        <w:ind w:left="225"/>
        <w:jc w:val="both"/>
        <w:rPr>
          <w:rFonts w:eastAsiaTheme="minorEastAsia" w:cstheme="minorHAnsi"/>
          <w:b/>
          <w:bCs/>
          <w:lang w:eastAsia="ro-RO"/>
        </w:rPr>
      </w:pPr>
    </w:p>
    <w:p w14:paraId="12F42AA3" w14:textId="073CB976" w:rsidR="00396C1B" w:rsidRPr="001C038B" w:rsidRDefault="00E266D0" w:rsidP="00B15D79">
      <w:pPr>
        <w:spacing w:after="0" w:line="240" w:lineRule="auto"/>
        <w:ind w:left="225"/>
        <w:jc w:val="both"/>
        <w:rPr>
          <w:rFonts w:eastAsiaTheme="minorEastAsia" w:cstheme="minorHAnsi"/>
          <w:lang w:eastAsia="ro-RO"/>
        </w:rPr>
      </w:pPr>
      <w:r w:rsidRPr="001C038B">
        <w:rPr>
          <w:rFonts w:eastAsiaTheme="minorEastAsia" w:cstheme="minorHAnsi"/>
          <w:b/>
          <w:bCs/>
          <w:shd w:val="clear" w:color="auto" w:fill="FFFFFF"/>
          <w:lang w:eastAsia="ro-RO"/>
        </w:rPr>
        <w:t>AGENȚIA PENTRU DEZVOLTARE REGIONALĂ A REGIUNII DE DEZVOLTARE SUD – EST (ADR SE),</w:t>
      </w:r>
      <w:r w:rsidRPr="001C038B">
        <w:rPr>
          <w:rFonts w:eastAsiaTheme="minorEastAsia" w:cstheme="minorHAnsi"/>
          <w:bCs/>
          <w:shd w:val="clear" w:color="auto" w:fill="FFFFFF"/>
          <w:lang w:eastAsia="ro-RO"/>
        </w:rPr>
        <w:t xml:space="preserve"> în calitate de Autoritate de management pentru Programul Regional Sud-Est 2021-2027, cu sediul în Str. Anghel Saligny, nr.24, Municipiul Brăila, Județul Brăila, România, codul poştal 810118, telefon 0339-40.10.18, fax 0339-40.10.17, poştă electronică adrse@adrse.ro, codul fiscal 11733112, reprezentată legal prin doamna </w:t>
      </w:r>
      <w:r w:rsidR="00B74477">
        <w:rPr>
          <w:rFonts w:eastAsiaTheme="minorEastAsia" w:cstheme="minorHAnsi"/>
          <w:b/>
          <w:bCs/>
          <w:shd w:val="clear" w:color="auto" w:fill="FFFFFF"/>
          <w:lang w:eastAsia="ro-RO"/>
        </w:rPr>
        <w:t>.............</w:t>
      </w:r>
      <w:r w:rsidRPr="001C038B">
        <w:rPr>
          <w:rFonts w:eastAsiaTheme="minorEastAsia" w:cstheme="minorHAnsi"/>
          <w:bCs/>
          <w:shd w:val="clear" w:color="auto" w:fill="FFFFFF"/>
          <w:lang w:eastAsia="ro-RO"/>
        </w:rPr>
        <w:t xml:space="preserve">, în calitate de </w:t>
      </w:r>
      <w:r w:rsidRPr="001C038B">
        <w:rPr>
          <w:rFonts w:eastAsiaTheme="minorEastAsia" w:cstheme="minorHAnsi"/>
          <w:b/>
          <w:bCs/>
          <w:shd w:val="clear" w:color="auto" w:fill="FFFFFF"/>
          <w:lang w:eastAsia="ro-RO"/>
        </w:rPr>
        <w:t>Șef A</w:t>
      </w:r>
      <w:r w:rsidR="00D10263">
        <w:rPr>
          <w:rFonts w:eastAsiaTheme="minorEastAsia" w:cstheme="minorHAnsi"/>
          <w:b/>
          <w:bCs/>
          <w:shd w:val="clear" w:color="auto" w:fill="FFFFFF"/>
          <w:lang w:eastAsia="ro-RO"/>
        </w:rPr>
        <w:t>M PR SE</w:t>
      </w:r>
      <w:r w:rsidRPr="001C038B">
        <w:rPr>
          <w:rFonts w:eastAsiaTheme="minorEastAsia" w:cstheme="minorHAnsi"/>
          <w:bCs/>
          <w:shd w:val="clear" w:color="auto" w:fill="FFFFFF"/>
          <w:lang w:eastAsia="ro-RO"/>
        </w:rPr>
        <w:t xml:space="preserve">, denumită în cele ce urmează </w:t>
      </w:r>
      <w:r w:rsidRPr="001C038B">
        <w:rPr>
          <w:rFonts w:eastAsiaTheme="minorEastAsia" w:cstheme="minorHAnsi"/>
          <w:b/>
          <w:bCs/>
          <w:shd w:val="clear" w:color="auto" w:fill="FFFFFF"/>
          <w:lang w:eastAsia="ro-RO"/>
        </w:rPr>
        <w:t>AM</w:t>
      </w:r>
      <w:r w:rsidR="00396C1B" w:rsidRPr="001C038B">
        <w:rPr>
          <w:rFonts w:eastAsiaTheme="minorEastAsia" w:cstheme="minorHAnsi"/>
          <w:lang w:eastAsia="ro-RO"/>
        </w:rPr>
        <w:t xml:space="preserve">, </w:t>
      </w:r>
    </w:p>
    <w:p w14:paraId="76658319" w14:textId="3FFCAF52" w:rsidR="00396C1B" w:rsidRPr="00E266D0" w:rsidRDefault="00396C1B" w:rsidP="00B15D79">
      <w:pPr>
        <w:spacing w:after="0" w:line="240" w:lineRule="auto"/>
        <w:ind w:left="225"/>
        <w:jc w:val="both"/>
        <w:rPr>
          <w:rFonts w:eastAsiaTheme="minorEastAsia" w:cstheme="minorHAnsi"/>
          <w:color w:val="FF0000"/>
          <w:lang w:eastAsia="ro-RO"/>
        </w:rPr>
      </w:pPr>
    </w:p>
    <w:p w14:paraId="4D0B12FB" w14:textId="2469F9FA" w:rsidR="00DC0F6C" w:rsidRPr="00FB3A6F" w:rsidRDefault="00396C1B" w:rsidP="00DC0F6C">
      <w:pPr>
        <w:spacing w:after="0" w:line="240" w:lineRule="auto"/>
        <w:ind w:left="225"/>
        <w:jc w:val="both"/>
        <w:rPr>
          <w:rFonts w:eastAsiaTheme="minorEastAsia" w:cstheme="minorHAnsi"/>
          <w:lang w:eastAsia="ro-RO"/>
        </w:rPr>
      </w:pPr>
      <w:r w:rsidRPr="00FB3A6F">
        <w:rPr>
          <w:rFonts w:eastAsiaTheme="minorEastAsia" w:cstheme="minorHAnsi"/>
          <w:lang w:eastAsia="ro-RO"/>
        </w:rPr>
        <w:t>şi</w:t>
      </w:r>
    </w:p>
    <w:p w14:paraId="2F4FB594" w14:textId="164758A8" w:rsidR="00DC0F6C" w:rsidRPr="00FB3A6F" w:rsidRDefault="00DC0F6C" w:rsidP="003E30FF">
      <w:pPr>
        <w:spacing w:after="0" w:line="240" w:lineRule="auto"/>
        <w:ind w:left="225"/>
        <w:jc w:val="both"/>
        <w:rPr>
          <w:rFonts w:eastAsiaTheme="minorEastAsia" w:cstheme="minorHAnsi"/>
          <w:b/>
          <w:bCs/>
          <w:lang w:eastAsia="ro-RO"/>
        </w:rPr>
      </w:pPr>
      <w:r w:rsidRPr="00FB3A6F">
        <w:rPr>
          <w:rFonts w:eastAsiaTheme="minorEastAsia" w:cstheme="minorHAnsi"/>
          <w:lang w:eastAsia="ro-RO"/>
        </w:rPr>
        <w:t>......(persoana juridică)........, cod de identificare fiscală .................., înregistrată la</w:t>
      </w:r>
      <w:r w:rsidR="003E30FF" w:rsidRPr="00FB3A6F">
        <w:rPr>
          <w:rFonts w:eastAsiaTheme="minorEastAsia" w:cstheme="minorHAnsi"/>
          <w:lang w:eastAsia="ro-RO"/>
        </w:rPr>
        <w:t xml:space="preserve"> </w:t>
      </w:r>
      <w:r w:rsidRPr="00FB3A6F">
        <w:rPr>
          <w:rFonts w:eastAsiaTheme="minorEastAsia" w:cstheme="minorHAnsi"/>
          <w:lang w:eastAsia="ro-RO"/>
        </w:rPr>
        <w:t>...................... cu nr. ....../....../.........., cu sediul în localitatea ..........................., str.</w:t>
      </w:r>
      <w:r w:rsidR="003E30FF" w:rsidRPr="00FB3A6F">
        <w:rPr>
          <w:rFonts w:eastAsiaTheme="minorEastAsia" w:cstheme="minorHAnsi"/>
          <w:lang w:eastAsia="ro-RO"/>
        </w:rPr>
        <w:t xml:space="preserve"> </w:t>
      </w:r>
      <w:r w:rsidRPr="00FB3A6F">
        <w:rPr>
          <w:rFonts w:eastAsiaTheme="minorEastAsia" w:cstheme="minorHAnsi"/>
          <w:lang w:eastAsia="ro-RO"/>
        </w:rPr>
        <w:t>....................... nr. ......., sectorul/județul ............, România, telefon ......................., fax</w:t>
      </w:r>
      <w:r w:rsidR="003E30FF" w:rsidRPr="00FB3A6F">
        <w:rPr>
          <w:rFonts w:eastAsiaTheme="minorEastAsia" w:cstheme="minorHAnsi"/>
          <w:lang w:eastAsia="ro-RO"/>
        </w:rPr>
        <w:t xml:space="preserve"> </w:t>
      </w:r>
      <w:r w:rsidRPr="00FB3A6F">
        <w:rPr>
          <w:rFonts w:eastAsiaTheme="minorEastAsia" w:cstheme="minorHAnsi"/>
          <w:lang w:eastAsia="ro-RO"/>
        </w:rPr>
        <w:t>..............., poștă electronică ................., reprezentată legal prin ..................... (funcția deținută</w:t>
      </w:r>
      <w:r w:rsidR="003E30FF" w:rsidRPr="00FB3A6F">
        <w:rPr>
          <w:rFonts w:eastAsiaTheme="minorEastAsia" w:cstheme="minorHAnsi"/>
          <w:lang w:eastAsia="ro-RO"/>
        </w:rPr>
        <w:t xml:space="preserve"> </w:t>
      </w:r>
      <w:r w:rsidRPr="00FB3A6F">
        <w:rPr>
          <w:rFonts w:eastAsiaTheme="minorEastAsia" w:cstheme="minorHAnsi"/>
          <w:lang w:eastAsia="ro-RO"/>
        </w:rPr>
        <w:t>.....................................................), identificat prin ................................................., în calitate</w:t>
      </w:r>
      <w:r w:rsidR="003E30FF" w:rsidRPr="00FB3A6F">
        <w:rPr>
          <w:rFonts w:eastAsiaTheme="minorEastAsia" w:cstheme="minorHAnsi"/>
          <w:lang w:eastAsia="ro-RO"/>
        </w:rPr>
        <w:t xml:space="preserve"> </w:t>
      </w:r>
      <w:r w:rsidRPr="00FB3A6F">
        <w:rPr>
          <w:rFonts w:eastAsiaTheme="minorEastAsia" w:cstheme="minorHAnsi"/>
          <w:lang w:eastAsia="ro-RO"/>
        </w:rPr>
        <w:t xml:space="preserve">de Beneficiar al finanțării, denumită în continuare </w:t>
      </w:r>
      <w:r w:rsidRPr="00FB3A6F">
        <w:rPr>
          <w:rFonts w:eastAsiaTheme="minorEastAsia" w:cstheme="minorHAnsi"/>
          <w:b/>
          <w:bCs/>
          <w:lang w:eastAsia="ro-RO"/>
        </w:rPr>
        <w:t>Beneficiar,</w:t>
      </w:r>
    </w:p>
    <w:p w14:paraId="7067E38B" w14:textId="77777777" w:rsidR="00907D6E" w:rsidRPr="00FB3A6F" w:rsidRDefault="00907D6E" w:rsidP="00B15D79">
      <w:pPr>
        <w:spacing w:after="0" w:line="240" w:lineRule="auto"/>
        <w:ind w:left="225"/>
        <w:jc w:val="both"/>
        <w:rPr>
          <w:rFonts w:eastAsiaTheme="minorEastAsia" w:cstheme="minorHAnsi"/>
          <w:lang w:eastAsia="ro-RO"/>
        </w:rPr>
      </w:pPr>
    </w:p>
    <w:p w14:paraId="7B9B9314"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lang w:eastAsia="ro-RO"/>
        </w:rPr>
        <w:t>au convenit încheierea prezentului contract, în următoarele condiţii:</w:t>
      </w:r>
    </w:p>
    <w:p w14:paraId="4D81FECE" w14:textId="77777777" w:rsidR="00907D6E" w:rsidRPr="00FB3A6F" w:rsidRDefault="00907D6E" w:rsidP="00B15D79">
      <w:pPr>
        <w:spacing w:after="0" w:line="240" w:lineRule="auto"/>
        <w:ind w:left="225"/>
        <w:jc w:val="both"/>
        <w:rPr>
          <w:rFonts w:eastAsiaTheme="minorEastAsia" w:cstheme="minorHAnsi"/>
          <w:lang w:eastAsia="ro-RO"/>
        </w:rPr>
      </w:pPr>
    </w:p>
    <w:p w14:paraId="1A66687E" w14:textId="110788E0" w:rsidR="00396C1B" w:rsidRPr="00FB3A6F" w:rsidRDefault="00396C1B" w:rsidP="00B15D79">
      <w:pPr>
        <w:spacing w:after="0" w:line="240" w:lineRule="auto"/>
        <w:ind w:left="225"/>
        <w:jc w:val="both"/>
        <w:rPr>
          <w:rFonts w:eastAsiaTheme="minorEastAsia" w:cstheme="minorHAnsi"/>
          <w:b/>
          <w:bCs/>
          <w:lang w:eastAsia="ro-RO"/>
        </w:rPr>
      </w:pPr>
      <w:r w:rsidRPr="00FB3A6F">
        <w:rPr>
          <w:rFonts w:eastAsiaTheme="minorEastAsia" w:cstheme="minorHAnsi"/>
          <w:b/>
          <w:bCs/>
          <w:lang w:eastAsia="ro-RO"/>
        </w:rPr>
        <w:t>II. Precizări prealabile</w:t>
      </w:r>
    </w:p>
    <w:p w14:paraId="65C377EC" w14:textId="33B6F96B" w:rsidR="00396C1B" w:rsidRPr="00FB3A6F" w:rsidRDefault="00D8737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w:t>
      </w:r>
      <w:r w:rsidR="00396C1B" w:rsidRPr="00FB3A6F">
        <w:rPr>
          <w:rFonts w:eastAsiaTheme="minorEastAsia" w:cstheme="minorHAnsi"/>
          <w:b/>
          <w:bCs/>
          <w:lang w:eastAsia="ro-RO"/>
        </w:rPr>
        <w:t>1</w:t>
      </w:r>
      <w:r w:rsidRPr="00FB3A6F">
        <w:rPr>
          <w:rFonts w:eastAsiaTheme="minorEastAsia" w:cstheme="minorHAnsi"/>
          <w:b/>
          <w:bCs/>
          <w:lang w:eastAsia="ro-RO"/>
        </w:rPr>
        <w:t>)</w:t>
      </w:r>
      <w:r w:rsidR="00396C1B" w:rsidRPr="00FB3A6F">
        <w:rPr>
          <w:rFonts w:eastAsiaTheme="minorEastAsia" w:cstheme="minorHAnsi"/>
          <w:lang w:eastAsia="ro-RO"/>
        </w:rPr>
        <w:t xml:space="preserve"> În prezentul contract de finanţare, cu excepţia situaţiilor când contextul cere altfel sau a unei prevederi contrare:</w:t>
      </w:r>
    </w:p>
    <w:p w14:paraId="16DC83E2" w14:textId="2EF8C718" w:rsidR="00396C1B" w:rsidRPr="00FB3A6F" w:rsidRDefault="00396C1B" w:rsidP="00B15D79">
      <w:pPr>
        <w:pStyle w:val="ListParagraph"/>
        <w:numPr>
          <w:ilvl w:val="0"/>
          <w:numId w:val="2"/>
        </w:numPr>
        <w:spacing w:after="0" w:line="240" w:lineRule="auto"/>
        <w:jc w:val="both"/>
        <w:rPr>
          <w:rFonts w:eastAsiaTheme="minorEastAsia" w:cstheme="minorHAnsi"/>
          <w:lang w:eastAsia="ro-RO"/>
        </w:rPr>
      </w:pPr>
      <w:r w:rsidRPr="00FB3A6F">
        <w:rPr>
          <w:rFonts w:eastAsiaTheme="minorEastAsia" w:cstheme="minorHAnsi"/>
          <w:lang w:eastAsia="ro-RO"/>
        </w:rPr>
        <w:t>cuvintele care indică singularul includ şi pluralul, iar cuvintele care indică pluralul includ şi singularul;</w:t>
      </w:r>
    </w:p>
    <w:p w14:paraId="24BC4534" w14:textId="2439E101" w:rsidR="00396C1B" w:rsidRPr="00FB3A6F" w:rsidRDefault="00396C1B" w:rsidP="00B15D79">
      <w:pPr>
        <w:pStyle w:val="ListParagraph"/>
        <w:numPr>
          <w:ilvl w:val="0"/>
          <w:numId w:val="2"/>
        </w:numPr>
        <w:spacing w:after="0" w:line="240" w:lineRule="auto"/>
        <w:jc w:val="both"/>
        <w:rPr>
          <w:rFonts w:eastAsiaTheme="minorEastAsia" w:cstheme="minorHAnsi"/>
          <w:lang w:eastAsia="ro-RO"/>
        </w:rPr>
      </w:pPr>
      <w:r w:rsidRPr="00FB3A6F">
        <w:rPr>
          <w:rFonts w:eastAsiaTheme="minorEastAsia" w:cstheme="minorHAnsi"/>
          <w:lang w:eastAsia="ro-RO"/>
        </w:rPr>
        <w:t>cuvintele care indică un gen includ toate genurile;</w:t>
      </w:r>
    </w:p>
    <w:p w14:paraId="65B79608" w14:textId="1CD1B82E" w:rsidR="00396C1B" w:rsidRPr="00FB3A6F" w:rsidRDefault="00396C1B" w:rsidP="00B15D79">
      <w:pPr>
        <w:pStyle w:val="ListParagraph"/>
        <w:numPr>
          <w:ilvl w:val="0"/>
          <w:numId w:val="2"/>
        </w:numPr>
        <w:spacing w:after="0" w:line="240" w:lineRule="auto"/>
        <w:jc w:val="both"/>
        <w:rPr>
          <w:rFonts w:eastAsiaTheme="minorEastAsia" w:cstheme="minorHAnsi"/>
          <w:lang w:eastAsia="ro-RO"/>
        </w:rPr>
      </w:pPr>
      <w:r w:rsidRPr="00FB3A6F">
        <w:rPr>
          <w:rFonts w:eastAsiaTheme="minorEastAsia" w:cstheme="minorHAnsi"/>
          <w:lang w:eastAsia="ro-RO"/>
        </w:rPr>
        <w:t>termenul „zi“ reprezintă zi calendaristică dacă nu se specifică altfel;</w:t>
      </w:r>
    </w:p>
    <w:p w14:paraId="4F03AF4F" w14:textId="71A53F82" w:rsidR="00396C1B" w:rsidRPr="00FB3A6F" w:rsidRDefault="00396C1B" w:rsidP="00B15D79">
      <w:pPr>
        <w:pStyle w:val="ListParagraph"/>
        <w:numPr>
          <w:ilvl w:val="0"/>
          <w:numId w:val="2"/>
        </w:numPr>
        <w:spacing w:after="0" w:line="240" w:lineRule="auto"/>
        <w:jc w:val="both"/>
        <w:rPr>
          <w:rFonts w:eastAsiaTheme="minorEastAsia" w:cstheme="minorHAnsi"/>
          <w:lang w:eastAsia="ro-RO"/>
        </w:rPr>
      </w:pPr>
      <w:r w:rsidRPr="00FB3A6F">
        <w:rPr>
          <w:rFonts w:eastAsiaTheme="minorEastAsia" w:cstheme="minorHAnsi"/>
          <w:lang w:eastAsia="ro-RO"/>
        </w:rPr>
        <w:lastRenderedPageBreak/>
        <w:t>termenul „beneficiar“ are înţelesul prevăzut de art. 2 pct. 9 din Regulamentul (UE) 2021/1.060 al Parlamentului European şi al Consiliului din 24 iunie 2021 de stabilire a dispoziţiilor comune privind Fondul european de dezvoltare regională, Fondul social european Plus, Fondul de coeziune, Fondul pentru o tranziţie justă şi Fondul european pentru afaceri maritime, pescuit şi acvacultură şi de stabilire a normelor financiare aplicabile acestor fonduri, precum şi Fondului pentru azil, migraţie şi integrare, Fondului pentru securitate internă şi Instrumentului de sprijin financiar pentru managementul frontierelor şi politica de vize, denumit în continuare Regulamentul (UE) 2021/1.060;</w:t>
      </w:r>
    </w:p>
    <w:p w14:paraId="5B6953F2" w14:textId="56F22005" w:rsidR="00396C1B" w:rsidRPr="00FB3A6F" w:rsidRDefault="00396C1B" w:rsidP="00B15D79">
      <w:pPr>
        <w:pStyle w:val="ListParagraph"/>
        <w:numPr>
          <w:ilvl w:val="0"/>
          <w:numId w:val="2"/>
        </w:numPr>
        <w:spacing w:after="0" w:line="240" w:lineRule="auto"/>
        <w:jc w:val="both"/>
        <w:rPr>
          <w:rFonts w:eastAsiaTheme="minorEastAsia" w:cstheme="minorHAnsi"/>
          <w:lang w:eastAsia="ro-RO"/>
        </w:rPr>
      </w:pPr>
      <w:r w:rsidRPr="00FB3A6F">
        <w:rPr>
          <w:rFonts w:eastAsiaTheme="minorEastAsia" w:cstheme="minorHAnsi"/>
          <w:lang w:eastAsia="ro-RO"/>
        </w:rPr>
        <w:t>termenul de „destinatar final“ are înţelesul prevăzut de art. 2 pct. 18 din Regulamentul (UE) 2021/1.060;</w:t>
      </w:r>
    </w:p>
    <w:p w14:paraId="72C65A7B" w14:textId="47A755AE" w:rsidR="00396C1B" w:rsidRPr="00702CC0" w:rsidRDefault="00396C1B" w:rsidP="00B15D79">
      <w:pPr>
        <w:pStyle w:val="ListParagraph"/>
        <w:numPr>
          <w:ilvl w:val="0"/>
          <w:numId w:val="2"/>
        </w:numPr>
        <w:spacing w:after="0" w:line="240" w:lineRule="auto"/>
        <w:jc w:val="both"/>
        <w:rPr>
          <w:rFonts w:eastAsiaTheme="minorEastAsia" w:cstheme="minorHAnsi"/>
          <w:lang w:eastAsia="ro-RO"/>
        </w:rPr>
      </w:pPr>
      <w:r w:rsidRPr="00702CC0">
        <w:rPr>
          <w:rFonts w:eastAsiaTheme="minorEastAsia" w:cstheme="minorHAnsi"/>
          <w:lang w:eastAsia="ro-RO"/>
        </w:rPr>
        <w:t>termenul de „relocare“ are înţelesul prevăzut de art. 2 pct. 27 din Regulamentul (UE) 2021/1.060;</w:t>
      </w:r>
    </w:p>
    <w:p w14:paraId="3E8A0C48" w14:textId="2F27A247" w:rsidR="00396C1B" w:rsidRPr="00702CC0" w:rsidRDefault="00396C1B" w:rsidP="00B15D79">
      <w:pPr>
        <w:pStyle w:val="ListParagraph"/>
        <w:numPr>
          <w:ilvl w:val="0"/>
          <w:numId w:val="2"/>
        </w:numPr>
        <w:spacing w:after="0" w:line="240" w:lineRule="auto"/>
        <w:jc w:val="both"/>
        <w:rPr>
          <w:rFonts w:eastAsiaTheme="minorEastAsia" w:cstheme="minorHAnsi"/>
          <w:lang w:eastAsia="ro-RO"/>
        </w:rPr>
      </w:pPr>
      <w:r w:rsidRPr="00702CC0">
        <w:rPr>
          <w:rFonts w:eastAsiaTheme="minorEastAsia" w:cstheme="minorHAnsi"/>
          <w:lang w:eastAsia="ro-RO"/>
        </w:rPr>
        <w:t>termenul „lider de parteneriat“ are înţelesul prevăzut de art. 2 alin. (4) lit. q) din Ordonanţa de urgenţă a Guvernului nr. 133/2021 privind gestionarea financiară a fondurilor europene pentru perioada de programare 2021-2027 alocate României din Fondul european de dezvoltare regională, Fondul de coeziune, Fondul social european Plus, Fondul pentru o tranziţie justă;</w:t>
      </w:r>
    </w:p>
    <w:p w14:paraId="5105F9B3" w14:textId="329D3118" w:rsidR="00396C1B" w:rsidRPr="00702CC0" w:rsidRDefault="00396C1B" w:rsidP="00B15D79">
      <w:pPr>
        <w:pStyle w:val="ListParagraph"/>
        <w:numPr>
          <w:ilvl w:val="0"/>
          <w:numId w:val="2"/>
        </w:numPr>
        <w:spacing w:after="0" w:line="240" w:lineRule="auto"/>
        <w:jc w:val="both"/>
        <w:rPr>
          <w:rFonts w:eastAsiaTheme="minorEastAsia" w:cstheme="minorHAnsi"/>
          <w:lang w:eastAsia="ro-RO"/>
        </w:rPr>
      </w:pPr>
      <w:r w:rsidRPr="00702CC0">
        <w:rPr>
          <w:rFonts w:eastAsiaTheme="minorEastAsia" w:cstheme="minorHAnsi"/>
          <w:lang w:eastAsia="ro-RO"/>
        </w:rPr>
        <w:t>în înţelesul prezentului contract de finanţare şi al anexelor acestuia, trimiterile la actele normative includ şi modificările şi completările ulterioare ale acestora, precum şi orice alte acte normative subsecvente;</w:t>
      </w:r>
    </w:p>
    <w:p w14:paraId="6D49362B" w14:textId="6E383FA6" w:rsidR="00396C1B" w:rsidRPr="00702CC0" w:rsidRDefault="00396C1B" w:rsidP="00B15D79">
      <w:pPr>
        <w:pStyle w:val="ListParagraph"/>
        <w:numPr>
          <w:ilvl w:val="0"/>
          <w:numId w:val="2"/>
        </w:numPr>
        <w:spacing w:after="0" w:line="240" w:lineRule="auto"/>
        <w:jc w:val="both"/>
        <w:rPr>
          <w:rFonts w:eastAsiaTheme="minorEastAsia" w:cstheme="minorHAnsi"/>
          <w:lang w:eastAsia="ro-RO"/>
        </w:rPr>
      </w:pPr>
      <w:r w:rsidRPr="00FB3A6F">
        <w:rPr>
          <w:rFonts w:eastAsiaTheme="minorEastAsia" w:cstheme="minorHAnsi"/>
          <w:lang w:eastAsia="ro-RO"/>
        </w:rPr>
        <w:t xml:space="preserve">în cazul în care oricare dintre prevederile prezentului contract de finanţare este sau devine nulă, </w:t>
      </w:r>
      <w:r w:rsidRPr="00702CC0">
        <w:rPr>
          <w:rFonts w:eastAsiaTheme="minorEastAsia" w:cstheme="minorHAnsi"/>
          <w:lang w:eastAsia="ro-RO"/>
        </w:rPr>
        <w:t>invalidă sau neexecutabilă conform legii, legalitatea, valabilitatea şi posibilitatea de executare a celorlalte prevederi vor rămâne neafectate, iar părţile vor depune eforturile necesare pentru a realiza acele acte şi/sau modificări care ar conduce la acelaşi rezultat legal şi/sau economic care s-a avut în vedere la data încheierii contractului de finanţare;</w:t>
      </w:r>
    </w:p>
    <w:p w14:paraId="2CB01046" w14:textId="164C0090" w:rsidR="00396C1B" w:rsidRPr="00702CC0" w:rsidRDefault="00396C1B" w:rsidP="00B15D79">
      <w:pPr>
        <w:pStyle w:val="ListParagraph"/>
        <w:numPr>
          <w:ilvl w:val="0"/>
          <w:numId w:val="2"/>
        </w:numPr>
        <w:spacing w:after="0" w:line="240" w:lineRule="auto"/>
        <w:jc w:val="both"/>
        <w:rPr>
          <w:rFonts w:eastAsiaTheme="minorEastAsia" w:cstheme="minorHAnsi"/>
          <w:lang w:eastAsia="ro-RO"/>
        </w:rPr>
      </w:pPr>
      <w:r w:rsidRPr="00702CC0">
        <w:rPr>
          <w:rFonts w:eastAsiaTheme="minorEastAsia" w:cstheme="minorHAnsi"/>
          <w:lang w:eastAsia="ro-RO"/>
        </w:rPr>
        <w:t>în înţelesul prezentului contract de finanţare, atunci când proiectul se implementează în parteneriat, prin „</w:t>
      </w:r>
      <w:r w:rsidR="00800DAD" w:rsidRPr="00F73A80">
        <w:rPr>
          <w:rFonts w:eastAsiaTheme="minorEastAsia" w:cstheme="minorHAnsi"/>
          <w:lang w:eastAsia="ro-RO"/>
        </w:rPr>
        <w:t>B</w:t>
      </w:r>
      <w:r w:rsidRPr="00702CC0">
        <w:rPr>
          <w:rFonts w:eastAsiaTheme="minorEastAsia" w:cstheme="minorHAnsi"/>
          <w:lang w:eastAsia="ro-RO"/>
        </w:rPr>
        <w:t>eneficiar“ se înţelege întregul parteneriat (lider de parteneriat şi parteneri);</w:t>
      </w:r>
    </w:p>
    <w:p w14:paraId="796D229F" w14:textId="2BBAC09F" w:rsidR="00396C1B" w:rsidRPr="00702CC0" w:rsidRDefault="00396C1B" w:rsidP="00B15D79">
      <w:pPr>
        <w:pStyle w:val="ListParagraph"/>
        <w:numPr>
          <w:ilvl w:val="0"/>
          <w:numId w:val="2"/>
        </w:numPr>
        <w:spacing w:after="0" w:line="240" w:lineRule="auto"/>
        <w:jc w:val="both"/>
        <w:rPr>
          <w:rFonts w:eastAsiaTheme="minorEastAsia" w:cstheme="minorHAnsi"/>
          <w:lang w:eastAsia="ro-RO"/>
        </w:rPr>
      </w:pPr>
      <w:r w:rsidRPr="00702CC0">
        <w:rPr>
          <w:rFonts w:eastAsiaTheme="minorEastAsia" w:cstheme="minorHAnsi"/>
          <w:lang w:eastAsia="ro-RO"/>
        </w:rPr>
        <w:t>în înţelesul prezentului contract de finanţare orice referire la contract se va interpreta ca fiind făcută atât la contract, cât şi la anexele acestuia;</w:t>
      </w:r>
    </w:p>
    <w:p w14:paraId="6AD61BC1" w14:textId="221F0FF6" w:rsidR="00396C1B" w:rsidRPr="00FB3A6F" w:rsidRDefault="00396C1B" w:rsidP="00B15D79">
      <w:pPr>
        <w:pStyle w:val="ListParagraph"/>
        <w:numPr>
          <w:ilvl w:val="0"/>
          <w:numId w:val="2"/>
        </w:numPr>
        <w:spacing w:after="0" w:line="240" w:lineRule="auto"/>
        <w:jc w:val="both"/>
        <w:rPr>
          <w:rFonts w:eastAsiaTheme="minorEastAsia" w:cstheme="minorHAnsi"/>
          <w:lang w:eastAsia="ro-RO"/>
        </w:rPr>
      </w:pPr>
      <w:r w:rsidRPr="00702CC0">
        <w:rPr>
          <w:rFonts w:eastAsiaTheme="minorEastAsia" w:cstheme="minorHAnsi"/>
          <w:lang w:eastAsia="ro-RO"/>
        </w:rPr>
        <w:t>în înţelesul prezentului contract de finanţare, dacă prin acte normative nu se prevede altfel, termenele (inclusiv</w:t>
      </w:r>
      <w:r w:rsidRPr="00FB3A6F">
        <w:rPr>
          <w:rFonts w:eastAsiaTheme="minorEastAsia" w:cstheme="minorHAnsi"/>
          <w:lang w:eastAsia="ro-RO"/>
        </w:rPr>
        <w:t xml:space="preserve"> durata contractului) se calculează după cum urmează:</w:t>
      </w:r>
    </w:p>
    <w:p w14:paraId="32F3ADD4" w14:textId="658B34BA" w:rsidR="00396C1B" w:rsidRPr="00FB3A6F" w:rsidRDefault="00396C1B" w:rsidP="00B15D79">
      <w:pPr>
        <w:pStyle w:val="ListParagraph"/>
        <w:numPr>
          <w:ilvl w:val="1"/>
          <w:numId w:val="4"/>
        </w:numPr>
        <w:spacing w:after="0" w:line="240" w:lineRule="auto"/>
        <w:jc w:val="both"/>
        <w:rPr>
          <w:rFonts w:eastAsiaTheme="minorEastAsia" w:cstheme="minorHAnsi"/>
          <w:lang w:eastAsia="ro-RO"/>
        </w:rPr>
      </w:pPr>
      <w:r w:rsidRPr="00FB3A6F">
        <w:rPr>
          <w:rFonts w:eastAsiaTheme="minorEastAsia" w:cstheme="minorHAnsi"/>
          <w:lang w:eastAsia="ro-RO"/>
        </w:rPr>
        <w:t>când termenul este stabilit pe luni, el se împlineşte în ziua corespunzătoare din ultima lună. Dacă ultima lună nu are o zi corespunzătoare celei în care termenul a început să curgă, termenul se împlineşte în ultima zi a acestei luni;</w:t>
      </w:r>
    </w:p>
    <w:p w14:paraId="49607B73" w14:textId="5D3B5CB7" w:rsidR="00396C1B" w:rsidRPr="00FB3A6F" w:rsidRDefault="00396C1B" w:rsidP="00B15D79">
      <w:pPr>
        <w:pStyle w:val="ListParagraph"/>
        <w:numPr>
          <w:ilvl w:val="1"/>
          <w:numId w:val="4"/>
        </w:numPr>
        <w:spacing w:after="0" w:line="240" w:lineRule="auto"/>
        <w:jc w:val="both"/>
        <w:rPr>
          <w:rFonts w:eastAsiaTheme="minorEastAsia" w:cstheme="minorHAnsi"/>
          <w:lang w:eastAsia="ro-RO"/>
        </w:rPr>
      </w:pPr>
      <w:r w:rsidRPr="00FB3A6F">
        <w:rPr>
          <w:rFonts w:eastAsiaTheme="minorEastAsia" w:cstheme="minorHAnsi"/>
          <w:lang w:eastAsia="ro-RO"/>
        </w:rPr>
        <w:t>când termenul este stabilit pe zile, acesta începe să curgă în ziua intrării în vigoare a contractului şi se împlineşte la ora 24.00 din ultima zi;</w:t>
      </w:r>
    </w:p>
    <w:p w14:paraId="156CD807" w14:textId="5148FCB2" w:rsidR="00396C1B" w:rsidRPr="00FB3A6F" w:rsidRDefault="00396C1B" w:rsidP="00B15D79">
      <w:pPr>
        <w:pStyle w:val="ListParagraph"/>
        <w:numPr>
          <w:ilvl w:val="1"/>
          <w:numId w:val="4"/>
        </w:numPr>
        <w:spacing w:after="0" w:line="240" w:lineRule="auto"/>
        <w:jc w:val="both"/>
        <w:rPr>
          <w:rFonts w:eastAsiaTheme="minorEastAsia" w:cstheme="minorHAnsi"/>
          <w:lang w:eastAsia="ro-RO"/>
        </w:rPr>
      </w:pPr>
      <w:r w:rsidRPr="00FB3A6F">
        <w:rPr>
          <w:rFonts w:eastAsiaTheme="minorEastAsia" w:cstheme="minorHAnsi"/>
          <w:lang w:eastAsia="ro-RO"/>
        </w:rPr>
        <w:t>când termenul este stabilit atât pe luni, cât şi pe zile, termenul se calculează aplicând regulile stabilite la pct. (i), iar termenul pe zile curge în continuarea celui stabilit pe luni şi se împlineşte la ora 24.00 din ultima zi;</w:t>
      </w:r>
    </w:p>
    <w:p w14:paraId="0BA83194" w14:textId="7F4C6DE8" w:rsidR="00396C1B" w:rsidRPr="00FB3A6F" w:rsidRDefault="00396C1B" w:rsidP="00B15D79">
      <w:pPr>
        <w:pStyle w:val="ListParagraph"/>
        <w:numPr>
          <w:ilvl w:val="1"/>
          <w:numId w:val="4"/>
        </w:numPr>
        <w:spacing w:after="0" w:line="240" w:lineRule="auto"/>
        <w:jc w:val="both"/>
        <w:rPr>
          <w:rFonts w:eastAsiaTheme="minorEastAsia" w:cstheme="minorHAnsi"/>
          <w:lang w:eastAsia="ro-RO"/>
        </w:rPr>
      </w:pPr>
      <w:r w:rsidRPr="00FB3A6F">
        <w:rPr>
          <w:rFonts w:eastAsiaTheme="minorEastAsia" w:cstheme="minorHAnsi"/>
          <w:lang w:eastAsia="ro-RO"/>
        </w:rPr>
        <w:t>dacă ultima zi a termenului este o zi nelucrătoare, termenul se consideră împlinit la sfârşitul primei zile lucrătoare care îi urmează;</w:t>
      </w:r>
    </w:p>
    <w:p w14:paraId="0757A735" w14:textId="126E6E1F" w:rsidR="00396C1B" w:rsidRPr="00FB3A6F" w:rsidRDefault="00396C1B" w:rsidP="00B15D79">
      <w:pPr>
        <w:pStyle w:val="ListParagraph"/>
        <w:numPr>
          <w:ilvl w:val="0"/>
          <w:numId w:val="2"/>
        </w:numPr>
        <w:spacing w:after="0" w:line="240" w:lineRule="auto"/>
        <w:jc w:val="both"/>
        <w:rPr>
          <w:rFonts w:eastAsiaTheme="minorEastAsia" w:cstheme="minorHAnsi"/>
          <w:lang w:eastAsia="ro-RO"/>
        </w:rPr>
      </w:pPr>
      <w:r w:rsidRPr="00FB3A6F">
        <w:rPr>
          <w:rFonts w:eastAsiaTheme="minorEastAsia" w:cstheme="minorHAnsi"/>
          <w:lang w:eastAsia="ro-RO"/>
        </w:rPr>
        <w:t>în înţelesul prezentului contract de finanţare, perioada în care contractul de finanţare încheiat produce efecte reprezintă perioada cuprinsă între data semnării contractului de finanţare de către AM şi data închiderii Programului sau data expirării perioadei pentru care trebuie asigurat caracterul durabil sau sustenabilitatea/durabilitatea proiectului, după caz, oricare intervine ultima.</w:t>
      </w:r>
    </w:p>
    <w:p w14:paraId="48B64A42" w14:textId="394782F6" w:rsidR="00396C1B" w:rsidRPr="00FB3A6F" w:rsidRDefault="00D8737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w:t>
      </w:r>
      <w:r w:rsidR="00396C1B" w:rsidRPr="00FB3A6F">
        <w:rPr>
          <w:rFonts w:eastAsiaTheme="minorEastAsia" w:cstheme="minorHAnsi"/>
          <w:b/>
          <w:bCs/>
          <w:lang w:eastAsia="ro-RO"/>
        </w:rPr>
        <w:t>2</w:t>
      </w:r>
      <w:r w:rsidRPr="00FB3A6F">
        <w:rPr>
          <w:rFonts w:eastAsiaTheme="minorEastAsia" w:cstheme="minorHAnsi"/>
          <w:b/>
          <w:bCs/>
          <w:lang w:eastAsia="ro-RO"/>
        </w:rPr>
        <w:t>)</w:t>
      </w:r>
      <w:r w:rsidR="00396C1B" w:rsidRPr="00FB3A6F">
        <w:rPr>
          <w:rFonts w:eastAsiaTheme="minorEastAsia" w:cstheme="minorHAnsi"/>
          <w:lang w:eastAsia="ro-RO"/>
        </w:rPr>
        <w:t xml:space="preserve"> Finanţarea nerambursabilă acordată Beneficiarului este stabilită în termenii şi condiţiile prezentului contract de finanţare.</w:t>
      </w:r>
    </w:p>
    <w:p w14:paraId="144BB40D" w14:textId="677C965E" w:rsidR="00396C1B" w:rsidRPr="00FB3A6F" w:rsidRDefault="00D8737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w:t>
      </w:r>
      <w:r w:rsidR="00396C1B" w:rsidRPr="00FB3A6F">
        <w:rPr>
          <w:rFonts w:eastAsiaTheme="minorEastAsia" w:cstheme="minorHAnsi"/>
          <w:b/>
          <w:bCs/>
          <w:lang w:eastAsia="ro-RO"/>
        </w:rPr>
        <w:t>3</w:t>
      </w:r>
      <w:r w:rsidRPr="00FB3A6F">
        <w:rPr>
          <w:rFonts w:eastAsiaTheme="minorEastAsia" w:cstheme="minorHAnsi"/>
          <w:b/>
          <w:bCs/>
          <w:lang w:eastAsia="ro-RO"/>
        </w:rPr>
        <w:t>)</w:t>
      </w:r>
      <w:r w:rsidR="00396C1B" w:rsidRPr="00FB3A6F">
        <w:rPr>
          <w:rFonts w:eastAsiaTheme="minorEastAsia" w:cstheme="minorHAnsi"/>
          <w:lang w:eastAsia="ro-RO"/>
        </w:rPr>
        <w:t xml:space="preserve"> Contractul de finanţare este un contract de adeziune. Acesta stabileşte cadrul juridic general în care se va desfăşura relaţia contractuală dintre AM şi Beneficiar. Raporturile juridice dintre AM şi Beneficiar vor fi guvernate </w:t>
      </w:r>
      <w:r w:rsidR="00396C1B" w:rsidRPr="00FB3A6F">
        <w:rPr>
          <w:rFonts w:eastAsiaTheme="minorEastAsia" w:cstheme="minorHAnsi"/>
          <w:lang w:eastAsia="ro-RO"/>
        </w:rPr>
        <w:lastRenderedPageBreak/>
        <w:t>de prezentul contract de finanţare care, împreună cu dispoziţiile prevăzute în fiecare dintre documentele contractului de finanţare, vor reprezenta legea părţilor.</w:t>
      </w:r>
    </w:p>
    <w:p w14:paraId="1CF1B483" w14:textId="77777777" w:rsidR="00541286" w:rsidRPr="00FB3A6F" w:rsidRDefault="00541286" w:rsidP="00B15D79">
      <w:pPr>
        <w:spacing w:after="0" w:line="240" w:lineRule="auto"/>
        <w:ind w:left="225"/>
        <w:jc w:val="both"/>
        <w:rPr>
          <w:rFonts w:eastAsiaTheme="minorEastAsia" w:cstheme="minorHAnsi"/>
          <w:b/>
          <w:bCs/>
          <w:lang w:eastAsia="ro-RO"/>
        </w:rPr>
      </w:pPr>
    </w:p>
    <w:p w14:paraId="374703AE" w14:textId="7D901E92" w:rsidR="00396C1B" w:rsidRPr="00204D02" w:rsidRDefault="00396C1B" w:rsidP="00B15D79">
      <w:pPr>
        <w:spacing w:after="0" w:line="240" w:lineRule="auto"/>
        <w:ind w:left="225"/>
        <w:jc w:val="both"/>
        <w:rPr>
          <w:rFonts w:eastAsiaTheme="minorEastAsia" w:cstheme="minorHAnsi"/>
          <w:b/>
          <w:bCs/>
          <w:color w:val="2F5496" w:themeColor="accent1" w:themeShade="BF"/>
          <w:lang w:eastAsia="ro-RO"/>
        </w:rPr>
      </w:pPr>
      <w:r w:rsidRPr="00204D02">
        <w:rPr>
          <w:rFonts w:eastAsiaTheme="minorEastAsia" w:cstheme="minorHAnsi"/>
          <w:b/>
          <w:bCs/>
          <w:color w:val="2F5496" w:themeColor="accent1" w:themeShade="BF"/>
          <w:lang w:eastAsia="ro-RO"/>
        </w:rPr>
        <w:t>III. Condiţii generale</w:t>
      </w:r>
    </w:p>
    <w:p w14:paraId="5042396E" w14:textId="115C80F8" w:rsidR="00396C1B" w:rsidRPr="00FB3A6F" w:rsidRDefault="00396C1B" w:rsidP="00B15D79">
      <w:pPr>
        <w:spacing w:after="0" w:line="240" w:lineRule="auto"/>
        <w:ind w:left="225"/>
        <w:jc w:val="both"/>
        <w:rPr>
          <w:rFonts w:eastAsiaTheme="minorEastAsia" w:cstheme="minorHAnsi"/>
          <w:b/>
          <w:bCs/>
          <w:lang w:eastAsia="ro-RO"/>
        </w:rPr>
      </w:pPr>
      <w:r w:rsidRPr="00FB3A6F">
        <w:rPr>
          <w:rFonts w:eastAsiaTheme="minorEastAsia" w:cstheme="minorHAnsi"/>
          <w:b/>
          <w:bCs/>
          <w:lang w:eastAsia="ro-RO"/>
        </w:rPr>
        <w:t>Articolul 1</w:t>
      </w:r>
      <w:r w:rsidR="00D8737B" w:rsidRPr="00FB3A6F">
        <w:rPr>
          <w:rFonts w:eastAsiaTheme="minorEastAsia" w:cstheme="minorHAnsi"/>
          <w:b/>
          <w:bCs/>
          <w:lang w:eastAsia="ro-RO"/>
        </w:rPr>
        <w:t xml:space="preserve"> - </w:t>
      </w:r>
      <w:r w:rsidRPr="00FB3A6F">
        <w:rPr>
          <w:rFonts w:eastAsiaTheme="minorEastAsia" w:cstheme="minorHAnsi"/>
          <w:b/>
          <w:bCs/>
          <w:lang w:eastAsia="ro-RO"/>
        </w:rPr>
        <w:t>Obiectul contractului de finanţare</w:t>
      </w:r>
    </w:p>
    <w:p w14:paraId="17A204F5" w14:textId="7A614275"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Pr="00FB3A6F">
        <w:rPr>
          <w:rFonts w:eastAsiaTheme="minorEastAsia" w:cstheme="minorHAnsi"/>
          <w:lang w:eastAsia="ro-RO"/>
        </w:rPr>
        <w:t xml:space="preserve"> Obiectul contractului îl reprezintă acordarea finanţării nerambursabile de către </w:t>
      </w:r>
      <w:r w:rsidR="00E82C88" w:rsidRPr="00FB3A6F">
        <w:rPr>
          <w:rFonts w:eastAsiaTheme="minorEastAsia" w:cstheme="minorHAnsi"/>
          <w:lang w:eastAsia="ro-RO"/>
        </w:rPr>
        <w:t>AM PRSE</w:t>
      </w:r>
      <w:r w:rsidRPr="00FB3A6F">
        <w:rPr>
          <w:rFonts w:eastAsiaTheme="minorEastAsia" w:cstheme="minorHAnsi"/>
          <w:lang w:eastAsia="ro-RO"/>
        </w:rPr>
        <w:t>, pentru implementarea proiectului cod SMIS</w:t>
      </w:r>
      <w:r w:rsidR="00DB77BE">
        <w:rPr>
          <w:rFonts w:eastAsiaTheme="minorEastAsia" w:cstheme="minorHAnsi"/>
          <w:lang w:eastAsia="ro-RO"/>
        </w:rPr>
        <w:t>______________</w:t>
      </w:r>
      <w:r w:rsidR="006040BF" w:rsidRPr="00FB3A6F">
        <w:rPr>
          <w:rFonts w:eastAsiaTheme="minorEastAsia" w:cstheme="minorHAnsi"/>
          <w:lang w:eastAsia="ro-RO"/>
        </w:rPr>
        <w:t>,</w:t>
      </w:r>
      <w:r w:rsidRPr="00FB3A6F">
        <w:rPr>
          <w:rFonts w:eastAsiaTheme="minorEastAsia" w:cstheme="minorHAnsi"/>
          <w:lang w:eastAsia="ro-RO"/>
        </w:rPr>
        <w:t xml:space="preserve"> intitulat: „</w:t>
      </w:r>
      <w:r w:rsidR="00702CC0">
        <w:rPr>
          <w:rFonts w:ascii="Calibri" w:eastAsia="TrebuchetMS" w:hAnsi="Calibri" w:cs="Calibri"/>
          <w:iCs/>
        </w:rPr>
        <w:t xml:space="preserve"> </w:t>
      </w:r>
      <w:r w:rsidR="00DB77BE">
        <w:rPr>
          <w:rFonts w:ascii="Calibri" w:eastAsia="TrebuchetMS" w:hAnsi="Calibri" w:cs="Calibri"/>
          <w:iCs/>
        </w:rPr>
        <w:t>..............................................</w:t>
      </w:r>
      <w:r w:rsidRPr="00FB3A6F">
        <w:rPr>
          <w:rFonts w:eastAsiaTheme="minorEastAsia" w:cstheme="minorHAnsi"/>
          <w:lang w:eastAsia="ro-RO"/>
        </w:rPr>
        <w:t>“, denumit în continuare proiect, în conformitate cu obligaţiile asumate prin prezentul contract de finanţare, inclusiv anexele care fac parte integrantă din acesta.</w:t>
      </w:r>
    </w:p>
    <w:p w14:paraId="3DA4F63B"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(2)</w:t>
      </w:r>
      <w:r w:rsidRPr="00FB3A6F">
        <w:rPr>
          <w:rFonts w:eastAsiaTheme="minorEastAsia" w:cstheme="minorHAnsi"/>
          <w:lang w:eastAsia="ro-RO"/>
        </w:rPr>
        <w:t xml:space="preserve"> Beneficiarul se angajează să implementeze proiectul, în conformitate cu prevederile cuprinse în prezentul contract de finanţare, inclusiv anexele care fac parte din acesta, şi cu legislaţia europeană şi naţională aplicabilă.</w:t>
      </w:r>
    </w:p>
    <w:p w14:paraId="7C871D5B" w14:textId="3DF39732"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(3)</w:t>
      </w:r>
      <w:r w:rsidRPr="00FB3A6F">
        <w:rPr>
          <w:rFonts w:eastAsiaTheme="minorEastAsia" w:cstheme="minorHAnsi"/>
          <w:lang w:eastAsia="ro-RO"/>
        </w:rPr>
        <w:t xml:space="preserve"> AM se angajează să plătească finanţarea nerambursabilă la termenele şi în condiţiile prevăzute în prezentul contract şi în conformitate cu legislaţia europeană şi naţională aplicabilă.</w:t>
      </w:r>
    </w:p>
    <w:p w14:paraId="1919604D" w14:textId="77777777" w:rsidR="00541286" w:rsidRPr="00FB3A6F" w:rsidRDefault="00541286" w:rsidP="00B15D79">
      <w:pPr>
        <w:spacing w:after="0" w:line="240" w:lineRule="auto"/>
        <w:ind w:left="225"/>
        <w:jc w:val="both"/>
        <w:rPr>
          <w:rFonts w:eastAsiaTheme="minorEastAsia" w:cstheme="minorHAnsi"/>
          <w:b/>
          <w:bCs/>
          <w:lang w:eastAsia="ro-RO"/>
        </w:rPr>
      </w:pPr>
    </w:p>
    <w:p w14:paraId="1115FC6F" w14:textId="4D19125D" w:rsidR="00396C1B" w:rsidRPr="00FB3A6F" w:rsidRDefault="00396C1B" w:rsidP="00E266D0">
      <w:pPr>
        <w:spacing w:after="0" w:line="240" w:lineRule="auto"/>
        <w:ind w:left="225"/>
        <w:jc w:val="both"/>
        <w:rPr>
          <w:rFonts w:eastAsiaTheme="minorEastAsia" w:cstheme="minorHAnsi"/>
          <w:b/>
          <w:bCs/>
          <w:lang w:eastAsia="ro-RO"/>
        </w:rPr>
      </w:pPr>
      <w:r w:rsidRPr="00FB3A6F">
        <w:rPr>
          <w:rFonts w:eastAsiaTheme="minorEastAsia" w:cstheme="minorHAnsi"/>
          <w:b/>
          <w:bCs/>
          <w:lang w:eastAsia="ro-RO"/>
        </w:rPr>
        <w:t>Articolul 2</w:t>
      </w:r>
      <w:r w:rsidR="00D8737B" w:rsidRPr="00FB3A6F">
        <w:rPr>
          <w:rFonts w:eastAsiaTheme="minorEastAsia" w:cstheme="minorHAnsi"/>
          <w:b/>
          <w:bCs/>
          <w:lang w:eastAsia="ro-RO"/>
        </w:rPr>
        <w:t xml:space="preserve"> - </w:t>
      </w:r>
      <w:r w:rsidRPr="00FB3A6F">
        <w:rPr>
          <w:rFonts w:eastAsiaTheme="minorEastAsia" w:cstheme="minorHAnsi"/>
          <w:b/>
          <w:bCs/>
          <w:lang w:eastAsia="ro-RO"/>
        </w:rPr>
        <w:t>Durata contractului</w:t>
      </w:r>
    </w:p>
    <w:p w14:paraId="1DA4E522" w14:textId="630BC277" w:rsidR="00F67694" w:rsidRPr="00FB3A6F" w:rsidRDefault="00F67694" w:rsidP="00E266D0">
      <w:pPr>
        <w:autoSpaceDE w:val="0"/>
        <w:autoSpaceDN w:val="0"/>
        <w:adjustRightInd w:val="0"/>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Pr="00FB3A6F">
        <w:rPr>
          <w:rFonts w:eastAsiaTheme="minorEastAsia" w:cstheme="minorHAnsi"/>
          <w:lang w:eastAsia="ro-RO"/>
        </w:rPr>
        <w:t xml:space="preserve"> Contractul de finanțare intră în vigoare și produce efecte de la data semnării de către ultima parte.</w:t>
      </w:r>
    </w:p>
    <w:p w14:paraId="49CBD24E" w14:textId="55303774" w:rsidR="00F67694" w:rsidRPr="00FB3A6F" w:rsidRDefault="00F67694" w:rsidP="00E266D0">
      <w:pPr>
        <w:autoSpaceDE w:val="0"/>
        <w:autoSpaceDN w:val="0"/>
        <w:adjustRightInd w:val="0"/>
        <w:spacing w:after="0" w:line="240" w:lineRule="auto"/>
        <w:ind w:left="225"/>
        <w:jc w:val="both"/>
        <w:rPr>
          <w:rFonts w:eastAsiaTheme="minorEastAsia" w:cstheme="minorHAnsi"/>
          <w:lang w:eastAsia="ro-RO"/>
        </w:rPr>
      </w:pPr>
      <w:r w:rsidRPr="00FB3A6F">
        <w:rPr>
          <w:rFonts w:eastAsiaTheme="minorEastAsia" w:cstheme="minorHAnsi"/>
          <w:b/>
          <w:bCs/>
          <w:lang w:eastAsia="ro-RO"/>
        </w:rPr>
        <w:t>(2)</w:t>
      </w:r>
      <w:r w:rsidRPr="00FB3A6F">
        <w:rPr>
          <w:rFonts w:eastAsiaTheme="minorEastAsia" w:cstheme="minorHAnsi"/>
          <w:lang w:eastAsia="ro-RO"/>
        </w:rPr>
        <w:t xml:space="preserve"> Perioada de implementare a proiectului este de …….. luni de la data semnării contractului de finanțare</w:t>
      </w:r>
      <w:r w:rsidR="006C61AA" w:rsidRPr="00FB3A6F">
        <w:rPr>
          <w:rFonts w:eastAsiaTheme="minorEastAsia" w:cstheme="minorHAnsi"/>
          <w:lang w:eastAsia="ro-RO"/>
        </w:rPr>
        <w:t xml:space="preserve"> </w:t>
      </w:r>
      <w:r w:rsidRPr="00FB3A6F">
        <w:rPr>
          <w:rFonts w:eastAsiaTheme="minorEastAsia" w:cstheme="minorHAnsi"/>
          <w:lang w:eastAsia="ro-RO"/>
        </w:rPr>
        <w:t>de către ultima parte, la care se adaugă, dacă este cazul, și perioada de desfășurare a activităților proiectului înainte de semnarea contractului de finanțare, conform regulilor de eligibilitate a cheltuielilor.</w:t>
      </w:r>
    </w:p>
    <w:p w14:paraId="2EE243A1" w14:textId="77777777" w:rsidR="00396C1B" w:rsidRPr="00FB3A6F" w:rsidRDefault="00396C1B" w:rsidP="00E266D0">
      <w:pPr>
        <w:spacing w:after="0" w:line="240" w:lineRule="auto"/>
        <w:ind w:left="225"/>
        <w:jc w:val="both"/>
        <w:rPr>
          <w:rFonts w:eastAsiaTheme="minorEastAsia" w:cstheme="minorHAnsi"/>
          <w:lang w:eastAsia="ro-RO"/>
        </w:rPr>
      </w:pPr>
      <w:r w:rsidRPr="00FB3A6F">
        <w:rPr>
          <w:rFonts w:eastAsiaTheme="minorEastAsia" w:cstheme="minorHAnsi"/>
          <w:b/>
          <w:bCs/>
          <w:lang w:eastAsia="ro-RO"/>
        </w:rPr>
        <w:t>(3)</w:t>
      </w:r>
      <w:r w:rsidRPr="00FB3A6F">
        <w:rPr>
          <w:rFonts w:eastAsiaTheme="minorEastAsia" w:cstheme="minorHAnsi"/>
          <w:lang w:eastAsia="ro-RO"/>
        </w:rPr>
        <w:t xml:space="preserve"> Perioada de implementare a proiectului poate fi prelungită prin acordul părţilor, în conformitate cu prevederile art. 10, cu încadrare în perioada de implementare maximă stabilită în Ghidul solicitantului, dacă a fost prevăzută, fără ca aceasta să depăşească data de 31 decembrie 2029.</w:t>
      </w:r>
    </w:p>
    <w:p w14:paraId="394931DC" w14:textId="6A838E14" w:rsidR="00396C1B" w:rsidRPr="00FB3A6F" w:rsidRDefault="00396C1B" w:rsidP="00E266D0">
      <w:pPr>
        <w:spacing w:after="0" w:line="240" w:lineRule="auto"/>
        <w:ind w:left="225"/>
        <w:jc w:val="both"/>
        <w:rPr>
          <w:rFonts w:eastAsiaTheme="minorEastAsia" w:cstheme="minorHAnsi"/>
          <w:lang w:eastAsia="ro-RO"/>
        </w:rPr>
      </w:pPr>
      <w:r w:rsidRPr="00FB3A6F">
        <w:rPr>
          <w:rFonts w:eastAsiaTheme="minorEastAsia" w:cstheme="minorHAnsi"/>
          <w:b/>
          <w:bCs/>
          <w:lang w:eastAsia="ro-RO"/>
        </w:rPr>
        <w:t>(4)</w:t>
      </w:r>
      <w:r w:rsidRPr="00FB3A6F">
        <w:rPr>
          <w:rFonts w:eastAsiaTheme="minorEastAsia" w:cstheme="minorHAnsi"/>
          <w:lang w:eastAsia="ro-RO"/>
        </w:rPr>
        <w:t xml:space="preserve"> Contractul de finanţare produce efecte de la data semnării </w:t>
      </w:r>
      <w:r w:rsidR="006C61AA" w:rsidRPr="00FB3A6F">
        <w:rPr>
          <w:rFonts w:eastAsiaTheme="minorEastAsia" w:cstheme="minorHAnsi"/>
          <w:lang w:eastAsia="ro-RO"/>
        </w:rPr>
        <w:t>de către ultima parte</w:t>
      </w:r>
      <w:r w:rsidRPr="00FB3A6F">
        <w:rPr>
          <w:rFonts w:eastAsiaTheme="minorEastAsia" w:cstheme="minorHAnsi"/>
          <w:lang w:eastAsia="ro-RO"/>
        </w:rPr>
        <w:t xml:space="preserve"> până la data închiderii Programului sau data expirării perioadei pentru care trebuie asigurat caracterul durabil al proiectului, respectiv sustenabilitatea/durabilitatea proiectului, oricare intervine ultima.</w:t>
      </w:r>
    </w:p>
    <w:p w14:paraId="480A8B81" w14:textId="1715A26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(5)</w:t>
      </w:r>
      <w:r w:rsidRPr="00FB3A6F">
        <w:rPr>
          <w:rFonts w:eastAsiaTheme="minorEastAsia" w:cstheme="minorHAnsi"/>
          <w:lang w:eastAsia="ro-RO"/>
        </w:rPr>
        <w:t xml:space="preserve"> În cazul proiectelor care includ investiţii productive sau în infrastructură şi al celor care nu sunt cofinanţate din Fondul social european Plus (FSE+) sau nu fac parte din operaţiunile cofinanţate din Fondul pentru o tranziţie justă (FTJ) care fac obiectul art. 8 alin. (2) lit. k), l), m) din Regulamentul (UE) 2021/1.056 al Parlamentului European şi al Consiliului din 24 iunie 2021 de instituire a Fondului pentru o tranziţie justă, Beneficiarul are obligaţia asigurării caracterului durabil al proiectului pentru o durată de minimum 5 ani, calculată de la efectuarea plăţii finale în cadrul prezentului contract de finanţare, sau, în cazul proiectelor finanţate sub incidenţa ajutorului de stat, pentru durata prevăzută în reglementările aplicabile ajutorului de stat, oricare dintre acestea este mai mare. Finanţarea nerambursabilă acordată se recuperează total sau parţial de la Beneficiar dacă, în perioada pentru care trebuie asigurat caracterul durabil, proiectul face obiectul oricăreia din următoarele:</w:t>
      </w:r>
    </w:p>
    <w:p w14:paraId="5796B1BF" w14:textId="69BDA1E4" w:rsidR="00396C1B" w:rsidRPr="00FB3A6F" w:rsidRDefault="00396C1B" w:rsidP="00B15D79">
      <w:pPr>
        <w:spacing w:after="0" w:line="240" w:lineRule="auto"/>
        <w:ind w:left="225" w:firstLine="483"/>
        <w:jc w:val="both"/>
        <w:rPr>
          <w:rFonts w:eastAsiaTheme="minorEastAsia" w:cstheme="minorHAnsi"/>
          <w:lang w:eastAsia="ro-RO"/>
        </w:rPr>
      </w:pPr>
      <w:r w:rsidRPr="00FB3A6F">
        <w:rPr>
          <w:rFonts w:eastAsiaTheme="minorEastAsia" w:cstheme="minorHAnsi"/>
          <w:b/>
          <w:bCs/>
          <w:lang w:eastAsia="ro-RO"/>
        </w:rPr>
        <w:t>a)</w:t>
      </w:r>
      <w:r w:rsidR="000D6978" w:rsidRPr="00FB3A6F">
        <w:rPr>
          <w:rFonts w:eastAsiaTheme="minorEastAsia" w:cstheme="minorHAnsi"/>
          <w:lang w:eastAsia="ro-RO"/>
        </w:rPr>
        <w:t xml:space="preserve"> </w:t>
      </w:r>
      <w:r w:rsidRPr="00FB3A6F">
        <w:rPr>
          <w:rFonts w:eastAsiaTheme="minorEastAsia" w:cstheme="minorHAnsi"/>
          <w:lang w:eastAsia="ro-RO"/>
        </w:rPr>
        <w:t>încetarea unei activităţi productive sau transferul acesteia în afara regiunii de nivel NUTS 2 în care a primit sprijin;</w:t>
      </w:r>
    </w:p>
    <w:p w14:paraId="4B2DDD14" w14:textId="2AF886D7" w:rsidR="00396C1B" w:rsidRPr="00FB3A6F" w:rsidRDefault="00396C1B" w:rsidP="00B15D79">
      <w:pPr>
        <w:spacing w:after="0" w:line="240" w:lineRule="auto"/>
        <w:ind w:left="993" w:hanging="284"/>
        <w:jc w:val="both"/>
        <w:rPr>
          <w:rFonts w:eastAsiaTheme="minorEastAsia" w:cstheme="minorHAnsi"/>
          <w:lang w:eastAsia="ro-RO"/>
        </w:rPr>
      </w:pPr>
      <w:r w:rsidRPr="00FB3A6F">
        <w:rPr>
          <w:rFonts w:eastAsiaTheme="minorEastAsia" w:cstheme="minorHAnsi"/>
          <w:b/>
          <w:bCs/>
          <w:lang w:eastAsia="ro-RO"/>
        </w:rPr>
        <w:t>b)</w:t>
      </w:r>
      <w:r w:rsidR="000D6978" w:rsidRPr="00FB3A6F">
        <w:rPr>
          <w:rFonts w:eastAsiaTheme="minorEastAsia" w:cstheme="minorHAnsi"/>
          <w:lang w:eastAsia="ro-RO"/>
        </w:rPr>
        <w:t xml:space="preserve"> </w:t>
      </w:r>
      <w:r w:rsidRPr="00FB3A6F">
        <w:rPr>
          <w:rFonts w:eastAsiaTheme="minorEastAsia" w:cstheme="minorHAnsi"/>
          <w:lang w:eastAsia="ro-RO"/>
        </w:rPr>
        <w:t>o modificare a proprietăţii asupra unui element de infrastructură care conferă un avantaj nejustificat unei întreprinderi sau unui organism public;</w:t>
      </w:r>
    </w:p>
    <w:p w14:paraId="3987294C" w14:textId="1B59A5DF" w:rsidR="00396C1B" w:rsidRPr="00FB3A6F" w:rsidRDefault="00396C1B" w:rsidP="00B15D79">
      <w:pPr>
        <w:spacing w:after="0" w:line="240" w:lineRule="auto"/>
        <w:ind w:left="225" w:firstLine="483"/>
        <w:jc w:val="both"/>
        <w:rPr>
          <w:rFonts w:eastAsiaTheme="minorEastAsia" w:cstheme="minorHAnsi"/>
          <w:lang w:eastAsia="ro-RO"/>
        </w:rPr>
      </w:pPr>
      <w:r w:rsidRPr="00FB3A6F">
        <w:rPr>
          <w:rFonts w:eastAsiaTheme="minorEastAsia" w:cstheme="minorHAnsi"/>
          <w:b/>
          <w:bCs/>
          <w:lang w:eastAsia="ro-RO"/>
        </w:rPr>
        <w:t>c)</w:t>
      </w:r>
      <w:r w:rsidR="000D6978" w:rsidRPr="00FB3A6F">
        <w:rPr>
          <w:rFonts w:eastAsiaTheme="minorEastAsia" w:cstheme="minorHAnsi"/>
          <w:lang w:eastAsia="ro-RO"/>
        </w:rPr>
        <w:t xml:space="preserve"> </w:t>
      </w:r>
      <w:r w:rsidRPr="00FB3A6F">
        <w:rPr>
          <w:rFonts w:eastAsiaTheme="minorEastAsia" w:cstheme="minorHAnsi"/>
          <w:lang w:eastAsia="ro-RO"/>
        </w:rPr>
        <w:t>o modificare substanţială care afectează natura, obiectivele sau condiţiile de implementare a proiectului şi care ar conduce la subminarea obiectivelor iniţiale ale acestuia.</w:t>
      </w:r>
    </w:p>
    <w:p w14:paraId="11482B11" w14:textId="6DA56848"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(6)</w:t>
      </w:r>
      <w:r w:rsidRPr="00FB3A6F">
        <w:rPr>
          <w:rFonts w:eastAsiaTheme="minorEastAsia" w:cstheme="minorHAnsi"/>
          <w:lang w:eastAsia="ro-RO"/>
        </w:rPr>
        <w:t xml:space="preserve"> În cazul proiectelor cofinanţate din FSE+ sau din FTJ pentru operaţiunile care fac obiectul art. 8 alin. (2) lit. k), l), m) din Regulamentul (UE) 2021/1.056, Beneficiarul are obligaţia asigurării sustenabilităţii/durabilităţii proiectului, în condiţiile şi pentru perioada stabilită de AM prin Condiţii specifice/Ghidul solicitantului, calculate de la efectuarea plăţii finale în cadrul prezentului contract, sau pentru durata prevăzută în reglementările privind ajutorul de stat, oricare dintre acestea este mai mare.</w:t>
      </w:r>
    </w:p>
    <w:p w14:paraId="18A8F894"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lastRenderedPageBreak/>
        <w:t>(7)</w:t>
      </w:r>
      <w:r w:rsidRPr="00FB3A6F">
        <w:rPr>
          <w:rFonts w:eastAsiaTheme="minorEastAsia" w:cstheme="minorHAnsi"/>
          <w:lang w:eastAsia="ro-RO"/>
        </w:rPr>
        <w:t xml:space="preserve"> Reducerea valorii eligibile acordate din fonduri europene şi din bugetul naţional se calculează proporţional cu perioada pentru care nu este asigurat(ă) caracterul durabil sau sustenabilitatea/durabilitatea proiectului, după caz, aşa cum este specificat la alin. (5) şi (6). Sunt exceptate situaţiile în care încetarea activităţii este rezultatul unui faliment nefraudulos, în conformitate cu prevederile art. 65 alin. (3) din Regulamentul (UE) 2021/1.060.</w:t>
      </w:r>
    </w:p>
    <w:p w14:paraId="3199C88B" w14:textId="77777777" w:rsidR="003C0338" w:rsidRPr="00FB3A6F" w:rsidRDefault="003C0338" w:rsidP="00B15D79">
      <w:pPr>
        <w:spacing w:after="0" w:line="240" w:lineRule="auto"/>
        <w:ind w:left="225"/>
        <w:jc w:val="both"/>
        <w:rPr>
          <w:rFonts w:eastAsiaTheme="minorEastAsia" w:cstheme="minorHAnsi"/>
          <w:b/>
          <w:bCs/>
          <w:lang w:eastAsia="ro-RO"/>
        </w:rPr>
      </w:pPr>
    </w:p>
    <w:p w14:paraId="4B90C72A" w14:textId="5A4F5C6E" w:rsidR="00396C1B" w:rsidRPr="00FB3A6F" w:rsidRDefault="00396C1B" w:rsidP="00B15D79">
      <w:pPr>
        <w:spacing w:after="0" w:line="240" w:lineRule="auto"/>
        <w:ind w:left="225"/>
        <w:jc w:val="both"/>
        <w:rPr>
          <w:rFonts w:eastAsiaTheme="minorEastAsia" w:cstheme="minorHAnsi"/>
          <w:b/>
          <w:bCs/>
          <w:lang w:eastAsia="ro-RO"/>
        </w:rPr>
      </w:pPr>
      <w:r w:rsidRPr="00FB3A6F">
        <w:rPr>
          <w:rFonts w:eastAsiaTheme="minorEastAsia" w:cstheme="minorHAnsi"/>
          <w:b/>
          <w:bCs/>
          <w:lang w:eastAsia="ro-RO"/>
        </w:rPr>
        <w:t xml:space="preserve">Articolul </w:t>
      </w:r>
      <w:r w:rsidR="00D8737B" w:rsidRPr="00FB3A6F">
        <w:rPr>
          <w:rFonts w:eastAsiaTheme="minorEastAsia" w:cstheme="minorHAnsi"/>
          <w:b/>
          <w:bCs/>
          <w:lang w:eastAsia="ro-RO"/>
        </w:rPr>
        <w:t xml:space="preserve">3 - </w:t>
      </w:r>
      <w:r w:rsidRPr="00FB3A6F">
        <w:rPr>
          <w:rFonts w:eastAsiaTheme="minorEastAsia" w:cstheme="minorHAnsi"/>
          <w:b/>
          <w:bCs/>
          <w:lang w:eastAsia="ro-RO"/>
        </w:rPr>
        <w:t>Valoarea contractului de finanţare</w:t>
      </w:r>
    </w:p>
    <w:p w14:paraId="0C357306" w14:textId="7E4146A5"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Pr="00FB3A6F">
        <w:rPr>
          <w:rFonts w:eastAsiaTheme="minorEastAsia" w:cstheme="minorHAnsi"/>
          <w:lang w:eastAsia="ro-RO"/>
        </w:rPr>
        <w:t xml:space="preserve"> </w:t>
      </w:r>
      <w:r w:rsidR="00081CCF" w:rsidRPr="00FB3A6F">
        <w:rPr>
          <w:rFonts w:eastAsiaTheme="minorEastAsia" w:cstheme="minorHAnsi"/>
          <w:lang w:eastAsia="ro-RO"/>
        </w:rPr>
        <w:t>Valoarea totală a contractului este de ........... lei (valoarea în litere), după cum urmează</w:t>
      </w:r>
      <w:r w:rsidRPr="00FB3A6F">
        <w:rPr>
          <w:rFonts w:eastAsiaTheme="minorEastAsia" w:cstheme="minorHAnsi"/>
          <w:lang w:eastAsia="ro-RO"/>
        </w:rPr>
        <w:t>:</w:t>
      </w:r>
    </w:p>
    <w:tbl>
      <w:tblPr>
        <w:tblW w:w="0" w:type="auto"/>
        <w:tblInd w:w="276"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1359"/>
        <w:gridCol w:w="1356"/>
        <w:gridCol w:w="1157"/>
        <w:gridCol w:w="1031"/>
        <w:gridCol w:w="877"/>
        <w:gridCol w:w="746"/>
        <w:gridCol w:w="635"/>
        <w:gridCol w:w="1759"/>
        <w:gridCol w:w="1125"/>
      </w:tblGrid>
      <w:tr w:rsidR="00A4042B" w:rsidRPr="00FB3A6F" w14:paraId="6BF3309A" w14:textId="77777777" w:rsidTr="00E266D0">
        <w:tc>
          <w:tcPr>
            <w:tcW w:w="1360" w:type="dxa"/>
            <w:tcBorders>
              <w:top w:val="single" w:sz="6" w:space="0" w:color="000000"/>
              <w:left w:val="single" w:sz="6" w:space="0" w:color="000000"/>
              <w:bottom w:val="single" w:sz="6" w:space="0" w:color="000000"/>
              <w:right w:val="single" w:sz="6" w:space="0" w:color="000000"/>
            </w:tcBorders>
            <w:vAlign w:val="center"/>
            <w:hideMark/>
          </w:tcPr>
          <w:p w14:paraId="4C95E34E" w14:textId="77777777" w:rsidR="00A4042B" w:rsidRPr="00FB3A6F" w:rsidRDefault="00A4042B" w:rsidP="00E266D0">
            <w:pPr>
              <w:jc w:val="center"/>
              <w:rPr>
                <w:rFonts w:cstheme="minorHAnsi"/>
                <w:sz w:val="18"/>
                <w:szCs w:val="18"/>
              </w:rPr>
            </w:pPr>
            <w:r w:rsidRPr="00FB3A6F">
              <w:rPr>
                <w:rFonts w:eastAsia="Times New Roman" w:cstheme="minorHAnsi"/>
                <w:color w:val="000000"/>
                <w:sz w:val="18"/>
                <w:szCs w:val="18"/>
              </w:rPr>
              <w:t>Valoare totală eligibilă a proiectului, incl. TVA eligibil</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2D3DF9DF" w14:textId="77777777" w:rsidR="00A4042B" w:rsidRPr="00FB3A6F" w:rsidRDefault="00A4042B" w:rsidP="00E266D0">
            <w:pPr>
              <w:jc w:val="center"/>
              <w:rPr>
                <w:rFonts w:eastAsia="Times New Roman" w:cstheme="minorHAnsi"/>
                <w:color w:val="000000"/>
                <w:sz w:val="18"/>
                <w:szCs w:val="18"/>
              </w:rPr>
            </w:pPr>
            <w:r w:rsidRPr="00FB3A6F">
              <w:rPr>
                <w:rFonts w:eastAsia="Times New Roman" w:cstheme="minorHAnsi"/>
                <w:color w:val="000000"/>
                <w:sz w:val="18"/>
                <w:szCs w:val="18"/>
              </w:rPr>
              <w:t>Valoare eligibilă nerambursabilă din partea fondurilor (FEDR/FSE+/FC/FTJ)</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3DA7A997" w14:textId="77777777" w:rsidR="00A4042B" w:rsidRPr="00FB3A6F" w:rsidRDefault="00A4042B" w:rsidP="00E266D0">
            <w:pPr>
              <w:jc w:val="center"/>
              <w:rPr>
                <w:rFonts w:eastAsia="Times New Roman" w:cstheme="minorHAnsi"/>
                <w:color w:val="000000"/>
                <w:sz w:val="18"/>
                <w:szCs w:val="18"/>
              </w:rPr>
            </w:pPr>
            <w:r w:rsidRPr="00FB3A6F">
              <w:rPr>
                <w:rFonts w:eastAsia="Times New Roman" w:cstheme="minorHAnsi"/>
                <w:color w:val="000000"/>
                <w:sz w:val="18"/>
                <w:szCs w:val="18"/>
              </w:rPr>
              <w:t>Valoarea eligibilă nerambursabilă din bugetul naţional</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6421EDEE" w14:textId="77777777" w:rsidR="00A4042B" w:rsidRPr="00FB3A6F" w:rsidRDefault="00A4042B" w:rsidP="00E266D0">
            <w:pPr>
              <w:jc w:val="center"/>
              <w:rPr>
                <w:rFonts w:eastAsia="Times New Roman" w:cstheme="minorHAnsi"/>
                <w:color w:val="000000"/>
                <w:sz w:val="18"/>
                <w:szCs w:val="18"/>
              </w:rPr>
            </w:pPr>
            <w:r w:rsidRPr="00FB3A6F">
              <w:rPr>
                <w:rFonts w:eastAsia="Times New Roman" w:cstheme="minorHAnsi"/>
                <w:color w:val="000000"/>
                <w:sz w:val="18"/>
                <w:szCs w:val="18"/>
              </w:rPr>
              <w:t>Valoare cofinanţare eligibilă beneficiar</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B1A8C5" w14:textId="77777777" w:rsidR="00A4042B" w:rsidRPr="00FB3A6F" w:rsidRDefault="00A4042B" w:rsidP="00E266D0">
            <w:pPr>
              <w:jc w:val="center"/>
              <w:rPr>
                <w:rFonts w:eastAsia="Times New Roman" w:cstheme="minorHAnsi"/>
                <w:color w:val="000000"/>
                <w:sz w:val="18"/>
                <w:szCs w:val="18"/>
              </w:rPr>
            </w:pPr>
            <w:r w:rsidRPr="00FB3A6F">
              <w:rPr>
                <w:rFonts w:eastAsia="Times New Roman" w:cstheme="minorHAnsi"/>
                <w:color w:val="000000"/>
                <w:sz w:val="18"/>
                <w:szCs w:val="18"/>
              </w:rPr>
              <w:t>Valoare totală neeligibilă a proiectului, incl. TVA neeligibil</w:t>
            </w:r>
            <w:r w:rsidRPr="00FB3A6F">
              <w:rPr>
                <w:rFonts w:eastAsia="Times New Roman" w:cstheme="minorHAnsi"/>
                <w:color w:val="000000"/>
                <w:sz w:val="18"/>
                <w:szCs w:val="18"/>
                <w:vertAlign w:val="superscript"/>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EA430DC" w14:textId="77777777" w:rsidR="00A4042B" w:rsidRPr="00FB3A6F" w:rsidRDefault="00A4042B" w:rsidP="00E266D0">
            <w:pPr>
              <w:jc w:val="center"/>
              <w:rPr>
                <w:rFonts w:eastAsia="Times New Roman" w:cstheme="minorHAnsi"/>
                <w:color w:val="000000"/>
                <w:sz w:val="18"/>
                <w:szCs w:val="18"/>
              </w:rPr>
            </w:pPr>
            <w:r w:rsidRPr="00FB3A6F">
              <w:rPr>
                <w:rFonts w:eastAsia="Times New Roman" w:cstheme="minorHAnsi"/>
                <w:color w:val="000000"/>
                <w:sz w:val="18"/>
                <w:szCs w:val="18"/>
              </w:rPr>
              <w:t>Valoare totală a proiectului</w:t>
            </w:r>
          </w:p>
        </w:tc>
      </w:tr>
      <w:tr w:rsidR="00A4042B" w:rsidRPr="00FB3A6F" w14:paraId="4E1B5122" w14:textId="77777777" w:rsidTr="00E266D0">
        <w:tc>
          <w:tcPr>
            <w:tcW w:w="1360" w:type="dxa"/>
            <w:tcBorders>
              <w:top w:val="single" w:sz="6" w:space="0" w:color="000000"/>
              <w:left w:val="single" w:sz="6" w:space="0" w:color="000000"/>
              <w:bottom w:val="single" w:sz="6" w:space="0" w:color="000000"/>
              <w:right w:val="single" w:sz="6" w:space="0" w:color="000000"/>
            </w:tcBorders>
            <w:vAlign w:val="center"/>
            <w:hideMark/>
          </w:tcPr>
          <w:p w14:paraId="6B9C6520" w14:textId="77777777" w:rsidR="00A4042B" w:rsidRPr="00FB3A6F" w:rsidRDefault="00A4042B" w:rsidP="00E266D0">
            <w:pPr>
              <w:jc w:val="center"/>
              <w:rPr>
                <w:rFonts w:eastAsia="Times New Roman" w:cstheme="minorHAnsi"/>
                <w:color w:val="000000"/>
                <w:sz w:val="18"/>
                <w:szCs w:val="18"/>
              </w:rPr>
            </w:pPr>
            <w:r w:rsidRPr="00FB3A6F">
              <w:rPr>
                <w:rFonts w:eastAsia="Times New Roman" w:cstheme="minorHAnsi"/>
                <w:color w:val="000000"/>
                <w:sz w:val="18"/>
                <w:szCs w:val="18"/>
              </w:rPr>
              <w:t>(lei)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E06D17" w14:textId="77777777" w:rsidR="00A4042B" w:rsidRPr="00FB3A6F" w:rsidRDefault="00A4042B" w:rsidP="00E266D0">
            <w:pPr>
              <w:jc w:val="center"/>
              <w:rPr>
                <w:rFonts w:eastAsia="Times New Roman" w:cstheme="minorHAnsi"/>
                <w:color w:val="000000"/>
                <w:sz w:val="18"/>
                <w:szCs w:val="18"/>
              </w:rPr>
            </w:pPr>
            <w:r w:rsidRPr="00FB3A6F">
              <w:rPr>
                <w:rFonts w:eastAsia="Times New Roman" w:cstheme="minorHAnsi"/>
                <w:color w:val="000000"/>
                <w:sz w:val="18"/>
                <w:szCs w:val="18"/>
              </w:rPr>
              <w:t>(lei)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1C5FDEB" w14:textId="77777777" w:rsidR="00A4042B" w:rsidRPr="00FB3A6F" w:rsidRDefault="00A4042B" w:rsidP="00E266D0">
            <w:pPr>
              <w:jc w:val="center"/>
              <w:rPr>
                <w:rFonts w:eastAsia="Times New Roman" w:cstheme="minorHAnsi"/>
                <w:color w:val="000000"/>
                <w:sz w:val="18"/>
                <w:szCs w:val="18"/>
              </w:rPr>
            </w:pPr>
            <w:r w:rsidRPr="00FB3A6F">
              <w:rPr>
                <w:rFonts w:eastAsia="Times New Roman" w:cstheme="minorHAnsi"/>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AB162A" w14:textId="77777777" w:rsidR="00A4042B" w:rsidRPr="00FB3A6F" w:rsidRDefault="00A4042B" w:rsidP="00E266D0">
            <w:pPr>
              <w:jc w:val="center"/>
              <w:rPr>
                <w:rFonts w:eastAsia="Times New Roman" w:cstheme="minorHAnsi"/>
                <w:color w:val="000000"/>
                <w:sz w:val="18"/>
                <w:szCs w:val="18"/>
              </w:rPr>
            </w:pPr>
            <w:r w:rsidRPr="00FB3A6F">
              <w:rPr>
                <w:rFonts w:eastAsia="Times New Roman" w:cstheme="minorHAnsi"/>
                <w:color w:val="000000"/>
                <w:sz w:val="18"/>
                <w:szCs w:val="18"/>
              </w:rPr>
              <w:t>(lei)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57DEB0D" w14:textId="77777777" w:rsidR="00A4042B" w:rsidRPr="00FB3A6F" w:rsidRDefault="00A4042B" w:rsidP="00E266D0">
            <w:pPr>
              <w:jc w:val="center"/>
              <w:rPr>
                <w:rFonts w:eastAsia="Times New Roman" w:cstheme="minorHAnsi"/>
                <w:color w:val="000000"/>
                <w:sz w:val="18"/>
                <w:szCs w:val="18"/>
              </w:rPr>
            </w:pPr>
            <w:r w:rsidRPr="00FB3A6F">
              <w:rPr>
                <w:rFonts w:eastAsia="Times New Roman" w:cstheme="minorHAnsi"/>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AF287D" w14:textId="77777777" w:rsidR="00A4042B" w:rsidRPr="00FB3A6F" w:rsidRDefault="00A4042B" w:rsidP="00E266D0">
            <w:pPr>
              <w:jc w:val="center"/>
              <w:rPr>
                <w:rFonts w:eastAsia="Times New Roman" w:cstheme="minorHAnsi"/>
                <w:color w:val="000000"/>
                <w:sz w:val="18"/>
                <w:szCs w:val="18"/>
              </w:rPr>
            </w:pPr>
            <w:r w:rsidRPr="00FB3A6F">
              <w:rPr>
                <w:rFonts w:eastAsia="Times New Roman" w:cstheme="minorHAnsi"/>
                <w:color w:val="000000"/>
                <w:sz w:val="18"/>
                <w:szCs w:val="18"/>
              </w:rPr>
              <w:t>(lei)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CB12A4A" w14:textId="77777777" w:rsidR="00A4042B" w:rsidRPr="00FB3A6F" w:rsidRDefault="00A4042B" w:rsidP="00E266D0">
            <w:pPr>
              <w:jc w:val="center"/>
              <w:rPr>
                <w:rFonts w:eastAsia="Times New Roman" w:cstheme="minorHAnsi"/>
                <w:color w:val="000000"/>
                <w:sz w:val="18"/>
                <w:szCs w:val="18"/>
              </w:rPr>
            </w:pPr>
            <w:r w:rsidRPr="00FB3A6F">
              <w:rPr>
                <w:rFonts w:eastAsia="Times New Roman" w:cstheme="minorHAnsi"/>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3B01B6C" w14:textId="77777777" w:rsidR="00A4042B" w:rsidRPr="00FB3A6F" w:rsidRDefault="00A4042B" w:rsidP="00E266D0">
            <w:pPr>
              <w:jc w:val="center"/>
              <w:rPr>
                <w:rFonts w:eastAsia="Times New Roman" w:cstheme="minorHAnsi"/>
                <w:color w:val="000000"/>
                <w:sz w:val="18"/>
                <w:szCs w:val="18"/>
              </w:rPr>
            </w:pPr>
            <w:r w:rsidRPr="00FB3A6F">
              <w:rPr>
                <w:rFonts w:eastAsia="Times New Roman" w:cstheme="minorHAnsi"/>
                <w:color w:val="000000"/>
                <w:sz w:val="18"/>
                <w:szCs w:val="18"/>
              </w:rPr>
              <w:t>(lei)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18BD1A" w14:textId="77777777" w:rsidR="00A4042B" w:rsidRPr="00FB3A6F" w:rsidRDefault="00A4042B" w:rsidP="00E266D0">
            <w:pPr>
              <w:jc w:val="center"/>
              <w:rPr>
                <w:rFonts w:eastAsia="Times New Roman" w:cstheme="minorHAnsi"/>
                <w:color w:val="000000"/>
                <w:sz w:val="18"/>
                <w:szCs w:val="18"/>
              </w:rPr>
            </w:pPr>
            <w:r w:rsidRPr="00FB3A6F">
              <w:rPr>
                <w:rFonts w:eastAsia="Times New Roman" w:cstheme="minorHAnsi"/>
                <w:color w:val="000000"/>
                <w:sz w:val="18"/>
                <w:szCs w:val="18"/>
              </w:rPr>
              <w:t>(lei)</w:t>
            </w:r>
          </w:p>
        </w:tc>
      </w:tr>
      <w:tr w:rsidR="00A4042B" w:rsidRPr="00FB3A6F" w14:paraId="39DFA41F" w14:textId="77777777" w:rsidTr="00E266D0">
        <w:tc>
          <w:tcPr>
            <w:tcW w:w="1360" w:type="dxa"/>
            <w:tcBorders>
              <w:top w:val="single" w:sz="6" w:space="0" w:color="000000"/>
              <w:left w:val="single" w:sz="6" w:space="0" w:color="000000"/>
              <w:bottom w:val="single" w:sz="6" w:space="0" w:color="000000"/>
              <w:right w:val="single" w:sz="6" w:space="0" w:color="000000"/>
            </w:tcBorders>
            <w:vAlign w:val="center"/>
            <w:hideMark/>
          </w:tcPr>
          <w:p w14:paraId="09045228" w14:textId="77777777" w:rsidR="00A4042B" w:rsidRPr="00FB3A6F" w:rsidRDefault="00A4042B" w:rsidP="00E266D0">
            <w:pPr>
              <w:jc w:val="center"/>
              <w:rPr>
                <w:rFonts w:eastAsia="Times New Roman" w:cstheme="minorHAnsi"/>
                <w:color w:val="000000"/>
                <w:sz w:val="18"/>
                <w:szCs w:val="18"/>
              </w:rPr>
            </w:pPr>
            <w:r w:rsidRPr="00FB3A6F">
              <w:rPr>
                <w:rFonts w:eastAsia="Times New Roman" w:cstheme="minorHAnsi"/>
                <w:color w:val="000000"/>
                <w:sz w:val="18"/>
                <w:szCs w:val="18"/>
              </w:rPr>
              <w:t>1 = 2 + 3+4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D082FB" w14:textId="77777777" w:rsidR="00A4042B" w:rsidRPr="00FB3A6F" w:rsidRDefault="00A4042B" w:rsidP="00E266D0">
            <w:pPr>
              <w:jc w:val="center"/>
              <w:rPr>
                <w:rFonts w:eastAsia="Times New Roman" w:cstheme="minorHAnsi"/>
                <w:color w:val="000000"/>
                <w:sz w:val="18"/>
                <w:szCs w:val="18"/>
              </w:rPr>
            </w:pPr>
            <w:r w:rsidRPr="00FB3A6F">
              <w:rPr>
                <w:rFonts w:eastAsia="Times New Roman" w:cstheme="minorHAnsi"/>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B3D7E5F" w14:textId="10C45878" w:rsidR="00A4042B" w:rsidRPr="00FB3A6F" w:rsidRDefault="00522EB8" w:rsidP="00E266D0">
            <w:pPr>
              <w:jc w:val="center"/>
              <w:rPr>
                <w:rFonts w:eastAsia="Times New Roman" w:cstheme="minorHAnsi"/>
                <w:color w:val="000000"/>
                <w:sz w:val="18"/>
                <w:szCs w:val="18"/>
              </w:rPr>
            </w:pPr>
            <w:r w:rsidRPr="00FB3A6F">
              <w:rPr>
                <w:rFonts w:eastAsia="Times New Roman" w:cstheme="minorHAnsi"/>
                <w:color w:val="000000"/>
                <w:sz w:val="18"/>
                <w:szCs w:val="18"/>
              </w:rPr>
              <w:t>2</w:t>
            </w:r>
            <w:r w:rsidR="00C55B94" w:rsidRPr="00FB3A6F">
              <w:rPr>
                <w:rStyle w:val="FootnoteReference"/>
                <w:rFonts w:eastAsia="Times New Roman" w:cstheme="minorHAnsi"/>
                <w:color w:val="000000"/>
                <w:sz w:val="18"/>
                <w:szCs w:val="18"/>
              </w:rPr>
              <w:footnoteReference w:id="1"/>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125DC46" w14:textId="77777777" w:rsidR="00A4042B" w:rsidRPr="00FB3A6F" w:rsidRDefault="00A4042B" w:rsidP="00E266D0">
            <w:pPr>
              <w:jc w:val="center"/>
              <w:rPr>
                <w:rFonts w:eastAsia="Times New Roman" w:cstheme="minorHAnsi"/>
                <w:color w:val="000000"/>
                <w:sz w:val="18"/>
                <w:szCs w:val="18"/>
              </w:rPr>
            </w:pPr>
            <w:r w:rsidRPr="00FB3A6F">
              <w:rPr>
                <w:rFonts w:eastAsia="Times New Roman" w:cstheme="minorHAnsi"/>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805A7F" w14:textId="77777777" w:rsidR="00A4042B" w:rsidRPr="00FB3A6F" w:rsidRDefault="00A4042B" w:rsidP="00E266D0">
            <w:pPr>
              <w:jc w:val="center"/>
              <w:rPr>
                <w:rFonts w:eastAsia="Times New Roman" w:cstheme="minorHAnsi"/>
                <w:color w:val="000000"/>
                <w:sz w:val="18"/>
                <w:szCs w:val="18"/>
              </w:rPr>
            </w:pPr>
            <w:r w:rsidRPr="00FB3A6F">
              <w:rPr>
                <w:rFonts w:eastAsia="Times New Roman" w:cstheme="minorHAnsi"/>
                <w:color w:val="000000"/>
                <w:sz w:val="18"/>
                <w:szCs w:val="18"/>
              </w:rPr>
              <w:t>3</w:t>
            </w:r>
            <w:r w:rsidRPr="00FB3A6F">
              <w:rPr>
                <w:rFonts w:eastAsia="Times New Roman" w:cstheme="minorHAnsi"/>
                <w:color w:val="000000"/>
                <w:sz w:val="18"/>
                <w:szCs w:val="18"/>
                <w:vertAlign w:val="superscript"/>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1C97B9" w14:textId="77777777" w:rsidR="00A4042B" w:rsidRPr="00FB3A6F" w:rsidRDefault="00A4042B" w:rsidP="00E266D0">
            <w:pPr>
              <w:jc w:val="center"/>
              <w:rPr>
                <w:rFonts w:eastAsia="Times New Roman" w:cstheme="minorHAnsi"/>
                <w:color w:val="000000"/>
                <w:sz w:val="18"/>
                <w:szCs w:val="18"/>
              </w:rPr>
            </w:pPr>
            <w:r w:rsidRPr="00FB3A6F">
              <w:rPr>
                <w:rFonts w:eastAsia="Times New Roman" w:cstheme="minorHAnsi"/>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2F56906" w14:textId="77777777" w:rsidR="00A4042B" w:rsidRPr="00FB3A6F" w:rsidRDefault="00A4042B" w:rsidP="00E266D0">
            <w:pPr>
              <w:jc w:val="center"/>
              <w:rPr>
                <w:rFonts w:eastAsia="Times New Roman" w:cstheme="minorHAnsi"/>
                <w:color w:val="000000"/>
                <w:sz w:val="18"/>
                <w:szCs w:val="18"/>
              </w:rPr>
            </w:pPr>
            <w:r w:rsidRPr="00FB3A6F">
              <w:rPr>
                <w:rFonts w:eastAsia="Times New Roman" w:cstheme="minorHAnsi"/>
                <w:color w:val="000000"/>
                <w:sz w:val="18"/>
                <w:szCs w:val="18"/>
              </w:rPr>
              <w:t>4</w:t>
            </w:r>
            <w:r w:rsidRPr="00FB3A6F">
              <w:rPr>
                <w:rFonts w:eastAsia="Times New Roman" w:cstheme="minorHAnsi"/>
                <w:color w:val="000000"/>
                <w:sz w:val="18"/>
                <w:szCs w:val="18"/>
                <w:vertAlign w:val="superscript"/>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BCAFCB2" w14:textId="77777777" w:rsidR="00A4042B" w:rsidRPr="00FB3A6F" w:rsidRDefault="00A4042B" w:rsidP="00E266D0">
            <w:pPr>
              <w:jc w:val="center"/>
              <w:rPr>
                <w:rFonts w:eastAsia="Times New Roman" w:cstheme="minorHAnsi"/>
                <w:color w:val="000000"/>
                <w:sz w:val="18"/>
                <w:szCs w:val="18"/>
              </w:rPr>
            </w:pPr>
            <w:r w:rsidRPr="00FB3A6F">
              <w:rPr>
                <w:rFonts w:eastAsia="Times New Roman" w:cstheme="minorHAnsi"/>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54D19B2" w14:textId="77777777" w:rsidR="00A4042B" w:rsidRPr="00FB3A6F" w:rsidRDefault="00A4042B" w:rsidP="00E266D0">
            <w:pPr>
              <w:jc w:val="center"/>
              <w:rPr>
                <w:rFonts w:eastAsia="Times New Roman" w:cstheme="minorHAnsi"/>
                <w:color w:val="000000"/>
                <w:sz w:val="18"/>
                <w:szCs w:val="18"/>
              </w:rPr>
            </w:pPr>
            <w:r w:rsidRPr="00FB3A6F">
              <w:rPr>
                <w:rFonts w:eastAsia="Times New Roman" w:cstheme="minorHAnsi"/>
                <w:color w:val="000000"/>
                <w:sz w:val="18"/>
                <w:szCs w:val="18"/>
              </w:rPr>
              <w:t>6 = 1 + 5</w:t>
            </w:r>
          </w:p>
        </w:tc>
      </w:tr>
      <w:tr w:rsidR="00A4042B" w:rsidRPr="00FB3A6F" w14:paraId="7CB3419B" w14:textId="77777777" w:rsidTr="00E266D0">
        <w:tc>
          <w:tcPr>
            <w:tcW w:w="1360" w:type="dxa"/>
            <w:tcBorders>
              <w:top w:val="single" w:sz="6" w:space="0" w:color="000000"/>
              <w:left w:val="single" w:sz="6" w:space="0" w:color="000000"/>
              <w:bottom w:val="single" w:sz="6" w:space="0" w:color="000000"/>
              <w:right w:val="single" w:sz="6" w:space="0" w:color="000000"/>
            </w:tcBorders>
            <w:vAlign w:val="center"/>
            <w:hideMark/>
          </w:tcPr>
          <w:p w14:paraId="53A806A9" w14:textId="77777777" w:rsidR="00A4042B" w:rsidRPr="00FB3A6F" w:rsidRDefault="00A4042B" w:rsidP="00453D30">
            <w:pPr>
              <w:jc w:val="both"/>
              <w:rPr>
                <w:rFonts w:eastAsia="Times New Roman" w:cstheme="minorHAnsi"/>
                <w:color w:val="000000"/>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147395" w14:textId="77777777" w:rsidR="00A4042B" w:rsidRPr="00FB3A6F" w:rsidRDefault="00A4042B" w:rsidP="00453D30">
            <w:pPr>
              <w:jc w:val="both"/>
              <w:rPr>
                <w:rFonts w:eastAsia="Times New Roman" w:cstheme="minorHAnsi"/>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A31470" w14:textId="77777777" w:rsidR="00A4042B" w:rsidRPr="00FB3A6F" w:rsidRDefault="00A4042B" w:rsidP="00453D30">
            <w:pPr>
              <w:jc w:val="both"/>
              <w:rPr>
                <w:rFonts w:eastAsia="Times New Roman" w:cstheme="minorHAnsi"/>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53E987" w14:textId="77777777" w:rsidR="00A4042B" w:rsidRPr="00FB3A6F" w:rsidRDefault="00A4042B" w:rsidP="00453D30">
            <w:pPr>
              <w:jc w:val="both"/>
              <w:rPr>
                <w:rFonts w:eastAsia="Times New Roman" w:cstheme="minorHAnsi"/>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032958B" w14:textId="77777777" w:rsidR="00A4042B" w:rsidRPr="00FB3A6F" w:rsidRDefault="00A4042B" w:rsidP="00453D30">
            <w:pPr>
              <w:jc w:val="both"/>
              <w:rPr>
                <w:rFonts w:eastAsia="Times New Roman" w:cstheme="minorHAnsi"/>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9FC37F" w14:textId="77777777" w:rsidR="00A4042B" w:rsidRPr="00FB3A6F" w:rsidRDefault="00A4042B" w:rsidP="00453D30">
            <w:pPr>
              <w:jc w:val="both"/>
              <w:rPr>
                <w:rFonts w:eastAsia="Times New Roman" w:cstheme="minorHAnsi"/>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F1BBC59" w14:textId="77777777" w:rsidR="00A4042B" w:rsidRPr="00FB3A6F" w:rsidRDefault="00A4042B" w:rsidP="00453D30">
            <w:pPr>
              <w:jc w:val="both"/>
              <w:rPr>
                <w:rFonts w:eastAsia="Times New Roman" w:cstheme="minorHAnsi"/>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6157AAD" w14:textId="77777777" w:rsidR="00A4042B" w:rsidRPr="00FB3A6F" w:rsidRDefault="00A4042B" w:rsidP="00453D30">
            <w:pPr>
              <w:jc w:val="both"/>
              <w:rPr>
                <w:rFonts w:eastAsia="Times New Roman" w:cstheme="minorHAnsi"/>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10FF83F" w14:textId="77777777" w:rsidR="00A4042B" w:rsidRPr="00FB3A6F" w:rsidRDefault="00A4042B" w:rsidP="00453D30">
            <w:pPr>
              <w:jc w:val="both"/>
              <w:rPr>
                <w:rFonts w:eastAsia="Times New Roman" w:cstheme="minorHAnsi"/>
              </w:rPr>
            </w:pPr>
          </w:p>
        </w:tc>
      </w:tr>
    </w:tbl>
    <w:p w14:paraId="1C4DFECA" w14:textId="77777777" w:rsidR="004304D5" w:rsidRPr="00FB3A6F" w:rsidRDefault="004304D5" w:rsidP="004304D5">
      <w:pPr>
        <w:spacing w:after="0" w:line="240" w:lineRule="auto"/>
        <w:ind w:left="225"/>
        <w:jc w:val="both"/>
        <w:rPr>
          <w:rFonts w:eastAsiaTheme="minorEastAsia" w:cstheme="minorHAnsi"/>
          <w:i/>
          <w:iCs/>
          <w:lang w:eastAsia="ro-RO"/>
        </w:rPr>
      </w:pPr>
    </w:p>
    <w:p w14:paraId="6DDED093" w14:textId="5BF3353B" w:rsidR="004304D5" w:rsidRPr="00ED0704" w:rsidRDefault="004304D5" w:rsidP="004304D5">
      <w:pPr>
        <w:spacing w:after="0" w:line="240" w:lineRule="auto"/>
        <w:ind w:left="225"/>
        <w:jc w:val="both"/>
        <w:rPr>
          <w:rFonts w:eastAsiaTheme="minorEastAsia" w:cstheme="minorHAnsi"/>
          <w:i/>
          <w:iCs/>
          <w:lang w:eastAsia="ro-RO"/>
        </w:rPr>
      </w:pPr>
      <w:r w:rsidRPr="00ED0704">
        <w:rPr>
          <w:rFonts w:eastAsiaTheme="minorEastAsia" w:cstheme="minorHAnsi"/>
          <w:i/>
          <w:iCs/>
          <w:lang w:eastAsia="ro-RO"/>
        </w:rPr>
        <w:t>Pentru proiectele implementate în parteneriat se va adăuga paragraful următor:</w:t>
      </w:r>
    </w:p>
    <w:p w14:paraId="364344B2" w14:textId="1B01A137" w:rsidR="00541286" w:rsidRPr="00ED0704" w:rsidRDefault="004304D5" w:rsidP="004304D5">
      <w:pPr>
        <w:spacing w:after="0" w:line="240" w:lineRule="auto"/>
        <w:ind w:left="225"/>
        <w:jc w:val="both"/>
        <w:rPr>
          <w:rFonts w:eastAsiaTheme="minorEastAsia" w:cstheme="minorHAnsi"/>
          <w:lang w:eastAsia="ro-RO"/>
        </w:rPr>
      </w:pPr>
      <w:r w:rsidRPr="00ED0704">
        <w:rPr>
          <w:rFonts w:eastAsiaTheme="minorEastAsia" w:cstheme="minorHAnsi"/>
          <w:lang w:eastAsia="ro-RO"/>
        </w:rPr>
        <w:t>Valoarea totală eligibilă, respectiv valoarea contractului de finanțare va fi angajată de</w:t>
      </w:r>
      <w:r w:rsidR="005E3502" w:rsidRPr="00ED0704">
        <w:rPr>
          <w:rFonts w:eastAsiaTheme="minorEastAsia" w:cstheme="minorHAnsi"/>
          <w:lang w:eastAsia="ro-RO"/>
        </w:rPr>
        <w:t xml:space="preserve"> </w:t>
      </w:r>
      <w:r w:rsidRPr="00ED0704">
        <w:rPr>
          <w:rFonts w:eastAsiaTheme="minorEastAsia" w:cstheme="minorHAnsi"/>
          <w:lang w:eastAsia="ro-RO"/>
        </w:rPr>
        <w:t>către Liderul de parteneriat și parteneri, în baza Acordului de parteneriat încheiat între lider și</w:t>
      </w:r>
      <w:r w:rsidR="005E3502" w:rsidRPr="00ED0704">
        <w:rPr>
          <w:rFonts w:eastAsiaTheme="minorEastAsia" w:cstheme="minorHAnsi"/>
          <w:lang w:eastAsia="ro-RO"/>
        </w:rPr>
        <w:t xml:space="preserve"> </w:t>
      </w:r>
      <w:r w:rsidRPr="00ED0704">
        <w:rPr>
          <w:rFonts w:eastAsiaTheme="minorEastAsia" w:cstheme="minorHAnsi"/>
          <w:lang w:eastAsia="ro-RO"/>
        </w:rPr>
        <w:t>parteneri prevăzut în anexa nr. 4 la prezentul contract, după cum urmează:</w:t>
      </w:r>
    </w:p>
    <w:p w14:paraId="13073380" w14:textId="77777777" w:rsidR="004304D5" w:rsidRPr="00ED0704" w:rsidRDefault="004304D5" w:rsidP="004304D5">
      <w:pPr>
        <w:spacing w:after="0" w:line="240" w:lineRule="auto"/>
        <w:ind w:left="225"/>
        <w:jc w:val="both"/>
        <w:rPr>
          <w:rFonts w:eastAsiaTheme="minorEastAsia" w:cstheme="minorHAnsi"/>
          <w:lang w:eastAsia="ro-RO"/>
        </w:rPr>
      </w:pPr>
    </w:p>
    <w:tbl>
      <w:tblPr>
        <w:tblW w:w="0" w:type="auto"/>
        <w:tblInd w:w="225"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1059"/>
        <w:gridCol w:w="1410"/>
        <w:gridCol w:w="1188"/>
        <w:gridCol w:w="1014"/>
        <w:gridCol w:w="912"/>
        <w:gridCol w:w="776"/>
        <w:gridCol w:w="663"/>
        <w:gridCol w:w="564"/>
        <w:gridCol w:w="1479"/>
        <w:gridCol w:w="1031"/>
      </w:tblGrid>
      <w:tr w:rsidR="004304D5" w:rsidRPr="00ED0704" w14:paraId="6A18C71C" w14:textId="77777777" w:rsidTr="00453D30">
        <w:tc>
          <w:tcPr>
            <w:tcW w:w="0" w:type="auto"/>
            <w:vMerge w:val="restart"/>
            <w:tcBorders>
              <w:top w:val="single" w:sz="6" w:space="0" w:color="000000"/>
              <w:left w:val="single" w:sz="6" w:space="0" w:color="000000"/>
              <w:bottom w:val="single" w:sz="6" w:space="0" w:color="000000"/>
              <w:right w:val="single" w:sz="6" w:space="0" w:color="000000"/>
            </w:tcBorders>
            <w:vAlign w:val="center"/>
            <w:hideMark/>
          </w:tcPr>
          <w:p w14:paraId="0EF8DD67"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Organizaţia</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C52684B"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Valoare totală eligibilă a proiectului, incl. TVA eligibil</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00780813" w14:textId="30D244D6"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Valoare eligibilă nerambursabilă din partea fondurilor (FEDR/FSE+/FC/FTJ)</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17DA7A13"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Valoarea eligibilă nerambursabilă din bugetul naţional</w:t>
            </w:r>
          </w:p>
        </w:tc>
        <w:tc>
          <w:tcPr>
            <w:tcW w:w="0" w:type="auto"/>
            <w:gridSpan w:val="2"/>
            <w:tcBorders>
              <w:top w:val="single" w:sz="6" w:space="0" w:color="000000"/>
              <w:left w:val="single" w:sz="6" w:space="0" w:color="000000"/>
              <w:bottom w:val="single" w:sz="6" w:space="0" w:color="000000"/>
              <w:right w:val="single" w:sz="6" w:space="0" w:color="000000"/>
            </w:tcBorders>
            <w:vAlign w:val="center"/>
            <w:hideMark/>
          </w:tcPr>
          <w:p w14:paraId="3389F515"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Valoare cofinanţare eligibilă beneficiar</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8C053A"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Valoare totală neeligibilă a proiectului, incl. TVA neeligibil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B1550D"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Valoare totală a proiectului</w:t>
            </w:r>
          </w:p>
        </w:tc>
      </w:tr>
      <w:tr w:rsidR="004304D5" w:rsidRPr="00ED0704" w14:paraId="1D9C778F" w14:textId="77777777" w:rsidTr="00453D30">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39B72E2" w14:textId="77777777" w:rsidR="004304D5" w:rsidRPr="00ED0704" w:rsidRDefault="004304D5" w:rsidP="00E266D0">
            <w:pPr>
              <w:jc w:val="center"/>
              <w:rPr>
                <w:rFonts w:eastAsia="Times New Roman" w:cstheme="minorHAnsi"/>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D932FA8"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(lei)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297F48E"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(lei)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A8DD216"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C1826A"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(lei)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3B4F00D"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F6A10DD"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(lei)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15EF17"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B820220"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(lei)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5984503"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(lei)</w:t>
            </w:r>
          </w:p>
        </w:tc>
      </w:tr>
      <w:tr w:rsidR="004304D5" w:rsidRPr="00ED0704" w14:paraId="56430AAA" w14:textId="77777777" w:rsidTr="00453D30">
        <w:tc>
          <w:tcPr>
            <w:tcW w:w="0" w:type="auto"/>
            <w:tcBorders>
              <w:top w:val="single" w:sz="6" w:space="0" w:color="000000"/>
              <w:left w:val="single" w:sz="6" w:space="0" w:color="000000"/>
              <w:bottom w:val="single" w:sz="6" w:space="0" w:color="000000"/>
              <w:right w:val="single" w:sz="6" w:space="0" w:color="000000"/>
            </w:tcBorders>
            <w:vAlign w:val="center"/>
            <w:hideMark/>
          </w:tcPr>
          <w:p w14:paraId="16A358E8"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396795A"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1 = 2+ 3 + 4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EBA2699"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6677834"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2</w:t>
            </w:r>
            <w:r w:rsidRPr="00ED0704">
              <w:rPr>
                <w:rFonts w:eastAsia="Times New Roman" w:cstheme="minorHAnsi"/>
                <w:color w:val="000000"/>
                <w:sz w:val="18"/>
                <w:szCs w:val="18"/>
                <w:vertAlign w:val="superscript"/>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7B1459"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C8494F"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3</w:t>
            </w:r>
            <w:r w:rsidRPr="00ED0704">
              <w:rPr>
                <w:rFonts w:eastAsia="Times New Roman" w:cstheme="minorHAnsi"/>
                <w:color w:val="000000"/>
                <w:sz w:val="18"/>
                <w:szCs w:val="18"/>
                <w:vertAlign w:val="superscript"/>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B157A1"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27BA61E"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4</w:t>
            </w:r>
            <w:r w:rsidRPr="00ED0704">
              <w:rPr>
                <w:rFonts w:eastAsia="Times New Roman" w:cstheme="minorHAnsi"/>
                <w:color w:val="000000"/>
                <w:sz w:val="18"/>
                <w:szCs w:val="18"/>
                <w:vertAlign w:val="superscript"/>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A06C38"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1647757" w14:textId="77777777" w:rsidR="004304D5" w:rsidRPr="00ED0704" w:rsidRDefault="004304D5" w:rsidP="00E266D0">
            <w:pPr>
              <w:jc w:val="center"/>
              <w:rPr>
                <w:rFonts w:eastAsia="Times New Roman" w:cstheme="minorHAnsi"/>
                <w:color w:val="000000"/>
                <w:sz w:val="18"/>
                <w:szCs w:val="18"/>
              </w:rPr>
            </w:pPr>
            <w:r w:rsidRPr="00ED0704">
              <w:rPr>
                <w:rFonts w:eastAsia="Times New Roman" w:cstheme="minorHAnsi"/>
                <w:color w:val="000000"/>
                <w:sz w:val="18"/>
                <w:szCs w:val="18"/>
              </w:rPr>
              <w:t>6 = 1 + 5</w:t>
            </w:r>
          </w:p>
        </w:tc>
      </w:tr>
      <w:tr w:rsidR="004304D5" w:rsidRPr="00ED0704" w14:paraId="5D6B8E7F" w14:textId="77777777" w:rsidTr="00453D30">
        <w:tc>
          <w:tcPr>
            <w:tcW w:w="0" w:type="auto"/>
            <w:tcBorders>
              <w:top w:val="single" w:sz="6" w:space="0" w:color="000000"/>
              <w:left w:val="single" w:sz="6" w:space="0" w:color="000000"/>
              <w:bottom w:val="single" w:sz="6" w:space="0" w:color="000000"/>
              <w:right w:val="single" w:sz="6" w:space="0" w:color="000000"/>
            </w:tcBorders>
            <w:vAlign w:val="center"/>
            <w:hideMark/>
          </w:tcPr>
          <w:p w14:paraId="64FCEF3A" w14:textId="77777777" w:rsidR="004304D5" w:rsidRPr="00ED0704" w:rsidRDefault="004304D5" w:rsidP="00E266D0">
            <w:pPr>
              <w:rPr>
                <w:rFonts w:eastAsia="Times New Roman" w:cstheme="minorHAnsi"/>
                <w:color w:val="000000"/>
                <w:sz w:val="18"/>
                <w:szCs w:val="18"/>
              </w:rPr>
            </w:pPr>
            <w:r w:rsidRPr="00ED0704">
              <w:rPr>
                <w:rFonts w:eastAsia="Times New Roman" w:cstheme="minorHAnsi"/>
                <w:color w:val="000000"/>
                <w:sz w:val="18"/>
                <w:szCs w:val="18"/>
              </w:rPr>
              <w:t>Lider de parteneriat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726B3F" w14:textId="77777777" w:rsidR="004304D5" w:rsidRPr="00ED0704" w:rsidRDefault="004304D5" w:rsidP="00453D30">
            <w:pPr>
              <w:jc w:val="both"/>
              <w:rPr>
                <w:rFonts w:eastAsia="Times New Roman" w:cstheme="minorHAnsi"/>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E892E4B"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FC1EE5A"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DE1DD51"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F4588C"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4F5D0E5"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55BB976"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E6964C"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209E73" w14:textId="77777777" w:rsidR="004304D5" w:rsidRPr="00ED0704" w:rsidRDefault="004304D5" w:rsidP="00453D30">
            <w:pPr>
              <w:jc w:val="both"/>
              <w:rPr>
                <w:rFonts w:eastAsia="Times New Roman" w:cstheme="minorHAnsi"/>
                <w:sz w:val="18"/>
                <w:szCs w:val="18"/>
              </w:rPr>
            </w:pPr>
          </w:p>
        </w:tc>
      </w:tr>
      <w:tr w:rsidR="004304D5" w:rsidRPr="00ED0704" w14:paraId="3F6D4F8A" w14:textId="77777777" w:rsidTr="00453D30">
        <w:tc>
          <w:tcPr>
            <w:tcW w:w="0" w:type="auto"/>
            <w:tcBorders>
              <w:top w:val="single" w:sz="6" w:space="0" w:color="000000"/>
              <w:left w:val="single" w:sz="6" w:space="0" w:color="000000"/>
              <w:bottom w:val="single" w:sz="6" w:space="0" w:color="000000"/>
              <w:right w:val="single" w:sz="6" w:space="0" w:color="000000"/>
            </w:tcBorders>
            <w:vAlign w:val="center"/>
            <w:hideMark/>
          </w:tcPr>
          <w:p w14:paraId="02468D8F" w14:textId="77777777" w:rsidR="004304D5" w:rsidRPr="00ED0704" w:rsidRDefault="004304D5" w:rsidP="00E266D0">
            <w:pPr>
              <w:rPr>
                <w:rFonts w:eastAsia="Times New Roman" w:cstheme="minorHAnsi"/>
                <w:color w:val="000000"/>
                <w:sz w:val="18"/>
                <w:szCs w:val="18"/>
              </w:rPr>
            </w:pPr>
            <w:r w:rsidRPr="00ED0704">
              <w:rPr>
                <w:rFonts w:eastAsia="Times New Roman" w:cstheme="minorHAnsi"/>
                <w:color w:val="000000"/>
                <w:sz w:val="18"/>
                <w:szCs w:val="18"/>
              </w:rPr>
              <w:t>Partener 1, dacă este cazul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7B15E3F" w14:textId="77777777" w:rsidR="004304D5" w:rsidRPr="00ED0704" w:rsidRDefault="004304D5" w:rsidP="00453D30">
            <w:pPr>
              <w:jc w:val="both"/>
              <w:rPr>
                <w:rFonts w:eastAsia="Times New Roman" w:cstheme="minorHAnsi"/>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A7972AE"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03134E2"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C69A5E"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01CE0F0"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EEE3A65"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42FB0D"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8A5EAB5"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29D215" w14:textId="77777777" w:rsidR="004304D5" w:rsidRPr="00ED0704" w:rsidRDefault="004304D5" w:rsidP="00453D30">
            <w:pPr>
              <w:jc w:val="both"/>
              <w:rPr>
                <w:rFonts w:eastAsia="Times New Roman" w:cstheme="minorHAnsi"/>
                <w:sz w:val="18"/>
                <w:szCs w:val="18"/>
              </w:rPr>
            </w:pPr>
          </w:p>
        </w:tc>
      </w:tr>
      <w:tr w:rsidR="004304D5" w:rsidRPr="00ED0704" w14:paraId="39ADD465" w14:textId="77777777" w:rsidTr="00453D30">
        <w:trPr>
          <w:trHeight w:val="605"/>
        </w:trPr>
        <w:tc>
          <w:tcPr>
            <w:tcW w:w="0" w:type="auto"/>
            <w:tcBorders>
              <w:top w:val="single" w:sz="6" w:space="0" w:color="000000"/>
              <w:left w:val="single" w:sz="6" w:space="0" w:color="000000"/>
              <w:bottom w:val="single" w:sz="6" w:space="0" w:color="000000"/>
              <w:right w:val="single" w:sz="6" w:space="0" w:color="000000"/>
            </w:tcBorders>
            <w:vAlign w:val="center"/>
            <w:hideMark/>
          </w:tcPr>
          <w:p w14:paraId="5F9127CA" w14:textId="77777777" w:rsidR="004304D5" w:rsidRPr="00ED0704" w:rsidRDefault="004304D5" w:rsidP="00E266D0">
            <w:pPr>
              <w:rPr>
                <w:rFonts w:eastAsia="Times New Roman" w:cstheme="minorHAnsi"/>
                <w:color w:val="000000"/>
                <w:sz w:val="18"/>
                <w:szCs w:val="18"/>
              </w:rPr>
            </w:pPr>
            <w:r w:rsidRPr="00ED0704">
              <w:rPr>
                <w:rFonts w:eastAsia="Times New Roman" w:cstheme="minorHAnsi"/>
                <w:color w:val="000000"/>
                <w:sz w:val="18"/>
                <w:szCs w:val="18"/>
              </w:rPr>
              <w:t>Partener n, dacă este cazul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EB0553C" w14:textId="77777777" w:rsidR="004304D5" w:rsidRPr="00ED0704" w:rsidRDefault="004304D5" w:rsidP="00453D30">
            <w:pPr>
              <w:jc w:val="both"/>
              <w:rPr>
                <w:rFonts w:eastAsia="Times New Roman" w:cstheme="minorHAnsi"/>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DC2CB5F"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500B68F"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684486"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6198179"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88F305"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FDFEE84"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CCE26C7"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BB27E8D" w14:textId="77777777" w:rsidR="004304D5" w:rsidRPr="00ED0704" w:rsidRDefault="004304D5" w:rsidP="00453D30">
            <w:pPr>
              <w:jc w:val="both"/>
              <w:rPr>
                <w:rFonts w:eastAsia="Times New Roman" w:cstheme="minorHAnsi"/>
                <w:sz w:val="18"/>
                <w:szCs w:val="18"/>
              </w:rPr>
            </w:pPr>
          </w:p>
        </w:tc>
      </w:tr>
      <w:tr w:rsidR="004304D5" w:rsidRPr="00ED0704" w14:paraId="71276452" w14:textId="77777777" w:rsidTr="00453D30">
        <w:tc>
          <w:tcPr>
            <w:tcW w:w="0" w:type="auto"/>
            <w:tcBorders>
              <w:top w:val="single" w:sz="6" w:space="0" w:color="000000"/>
              <w:left w:val="single" w:sz="6" w:space="0" w:color="000000"/>
              <w:bottom w:val="single" w:sz="6" w:space="0" w:color="000000"/>
              <w:right w:val="single" w:sz="6" w:space="0" w:color="000000"/>
            </w:tcBorders>
            <w:vAlign w:val="center"/>
            <w:hideMark/>
          </w:tcPr>
          <w:p w14:paraId="5CB9F331" w14:textId="77777777" w:rsidR="004304D5" w:rsidRPr="00ED0704" w:rsidRDefault="004304D5" w:rsidP="00453D30">
            <w:pPr>
              <w:jc w:val="both"/>
              <w:rPr>
                <w:rFonts w:eastAsia="Times New Roman" w:cstheme="minorHAnsi"/>
                <w:color w:val="000000"/>
                <w:sz w:val="18"/>
                <w:szCs w:val="18"/>
              </w:rPr>
            </w:pPr>
            <w:r w:rsidRPr="00ED0704">
              <w:rPr>
                <w:rFonts w:eastAsia="Times New Roman" w:cstheme="minorHAnsi"/>
                <w:color w:val="000000"/>
                <w:sz w:val="18"/>
                <w:szCs w:val="18"/>
              </w:rPr>
              <w:t>TOTAL</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4B38A19" w14:textId="77777777" w:rsidR="004304D5" w:rsidRPr="00ED0704" w:rsidRDefault="004304D5" w:rsidP="00453D30">
            <w:pPr>
              <w:jc w:val="both"/>
              <w:rPr>
                <w:rFonts w:eastAsia="Times New Roman" w:cstheme="minorHAnsi"/>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6C5BF1E"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B41BA29"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38FB60D"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B47CDA3"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CA8D9E7"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4BC5E24"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746238" w14:textId="77777777" w:rsidR="004304D5" w:rsidRPr="00ED0704" w:rsidRDefault="004304D5" w:rsidP="00453D30">
            <w:pPr>
              <w:jc w:val="both"/>
              <w:rPr>
                <w:rFonts w:eastAsia="Times New Roman" w:cstheme="minorHAnsi"/>
                <w:sz w:val="18"/>
                <w:szCs w:val="18"/>
              </w:rPr>
            </w:pP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0E8E1B3" w14:textId="77777777" w:rsidR="004304D5" w:rsidRPr="00ED0704" w:rsidRDefault="004304D5" w:rsidP="00453D30">
            <w:pPr>
              <w:jc w:val="both"/>
              <w:rPr>
                <w:rFonts w:eastAsia="Times New Roman" w:cstheme="minorHAnsi"/>
                <w:sz w:val="18"/>
                <w:szCs w:val="18"/>
              </w:rPr>
            </w:pPr>
          </w:p>
        </w:tc>
      </w:tr>
    </w:tbl>
    <w:p w14:paraId="2E10CD9F" w14:textId="729E025B" w:rsidR="00396C1B" w:rsidRPr="00ED0704" w:rsidRDefault="00396C1B" w:rsidP="00712058">
      <w:pPr>
        <w:spacing w:after="0" w:line="240" w:lineRule="auto"/>
        <w:ind w:left="225"/>
        <w:jc w:val="both"/>
        <w:rPr>
          <w:rFonts w:eastAsiaTheme="minorEastAsia" w:cstheme="minorHAnsi"/>
          <w:lang w:eastAsia="ro-RO"/>
        </w:rPr>
      </w:pPr>
      <w:r w:rsidRPr="00ED0704">
        <w:rPr>
          <w:rFonts w:eastAsiaTheme="minorEastAsia" w:cstheme="minorHAnsi"/>
          <w:lang w:eastAsia="ro-RO"/>
        </w:rPr>
        <w:tab/>
      </w:r>
      <w:r w:rsidRPr="00ED0704">
        <w:rPr>
          <w:rFonts w:eastAsiaTheme="minorEastAsia" w:cstheme="minorHAnsi"/>
          <w:lang w:eastAsia="ro-RO"/>
        </w:rPr>
        <w:tab/>
      </w:r>
      <w:r w:rsidRPr="00ED0704">
        <w:rPr>
          <w:rFonts w:eastAsiaTheme="minorEastAsia" w:cstheme="minorHAnsi"/>
          <w:lang w:eastAsia="ro-RO"/>
        </w:rPr>
        <w:tab/>
      </w:r>
      <w:r w:rsidRPr="00ED0704">
        <w:rPr>
          <w:rFonts w:eastAsiaTheme="minorEastAsia" w:cstheme="minorHAnsi"/>
          <w:lang w:eastAsia="ro-RO"/>
        </w:rPr>
        <w:tab/>
      </w:r>
      <w:r w:rsidRPr="00ED0704">
        <w:rPr>
          <w:rFonts w:eastAsiaTheme="minorEastAsia" w:cstheme="minorHAnsi"/>
          <w:lang w:eastAsia="ro-RO"/>
        </w:rPr>
        <w:tab/>
      </w:r>
      <w:r w:rsidRPr="00ED0704">
        <w:rPr>
          <w:rFonts w:eastAsiaTheme="minorEastAsia" w:cstheme="minorHAnsi"/>
          <w:lang w:eastAsia="ro-RO"/>
        </w:rPr>
        <w:tab/>
      </w:r>
      <w:r w:rsidRPr="00ED0704">
        <w:rPr>
          <w:rFonts w:eastAsiaTheme="minorEastAsia" w:cstheme="minorHAnsi"/>
          <w:lang w:eastAsia="ro-RO"/>
        </w:rPr>
        <w:tab/>
      </w:r>
      <w:r w:rsidRPr="00ED0704">
        <w:rPr>
          <w:rFonts w:eastAsiaTheme="minorEastAsia" w:cstheme="minorHAnsi"/>
          <w:lang w:eastAsia="ro-RO"/>
        </w:rPr>
        <w:tab/>
      </w:r>
      <w:r w:rsidRPr="00ED0704">
        <w:rPr>
          <w:rFonts w:eastAsiaTheme="minorEastAsia" w:cstheme="minorHAnsi"/>
          <w:lang w:eastAsia="ro-RO"/>
        </w:rPr>
        <w:tab/>
      </w:r>
      <w:r w:rsidRPr="00ED0704">
        <w:rPr>
          <w:rFonts w:eastAsiaTheme="minorEastAsia" w:cstheme="minorHAnsi"/>
          <w:lang w:eastAsia="ro-RO"/>
        </w:rPr>
        <w:tab/>
      </w:r>
      <w:r w:rsidRPr="00ED0704">
        <w:rPr>
          <w:rFonts w:eastAsiaTheme="minorEastAsia" w:cstheme="minorHAnsi"/>
          <w:lang w:eastAsia="ro-RO"/>
        </w:rPr>
        <w:tab/>
      </w:r>
      <w:r w:rsidRPr="00ED0704">
        <w:rPr>
          <w:rFonts w:eastAsiaTheme="minorEastAsia" w:cstheme="minorHAnsi"/>
          <w:lang w:eastAsia="ro-RO"/>
        </w:rPr>
        <w:tab/>
      </w:r>
      <w:r w:rsidRPr="00ED0704">
        <w:rPr>
          <w:rFonts w:eastAsiaTheme="minorEastAsia" w:cstheme="minorHAnsi"/>
          <w:lang w:eastAsia="ro-RO"/>
        </w:rPr>
        <w:tab/>
      </w:r>
      <w:r w:rsidRPr="00ED0704">
        <w:rPr>
          <w:rFonts w:eastAsiaTheme="minorEastAsia" w:cstheme="minorHAnsi"/>
          <w:lang w:eastAsia="ro-RO"/>
        </w:rPr>
        <w:tab/>
      </w:r>
    </w:p>
    <w:p w14:paraId="6BB7D5C2" w14:textId="422BAC2F" w:rsidR="00396C1B" w:rsidRPr="00ED0704" w:rsidRDefault="00396C1B" w:rsidP="00E266D0">
      <w:pPr>
        <w:spacing w:after="0" w:line="240" w:lineRule="auto"/>
        <w:ind w:left="284"/>
        <w:jc w:val="both"/>
        <w:rPr>
          <w:rFonts w:eastAsiaTheme="minorEastAsia" w:cstheme="minorHAnsi"/>
          <w:lang w:eastAsia="ro-RO"/>
        </w:rPr>
      </w:pPr>
      <w:r w:rsidRPr="00ED0704">
        <w:rPr>
          <w:rFonts w:eastAsiaTheme="minorEastAsia" w:cstheme="minorHAnsi"/>
          <w:b/>
          <w:bCs/>
          <w:lang w:eastAsia="ro-RO"/>
        </w:rPr>
        <w:t>(2)</w:t>
      </w:r>
      <w:r w:rsidRPr="00ED0704">
        <w:rPr>
          <w:rFonts w:eastAsiaTheme="minorEastAsia" w:cstheme="minorHAnsi"/>
          <w:lang w:eastAsia="ro-RO"/>
        </w:rPr>
        <w:t xml:space="preserve"> </w:t>
      </w:r>
      <w:r w:rsidR="005E3502" w:rsidRPr="00ED0704">
        <w:rPr>
          <w:rFonts w:eastAsiaTheme="minorEastAsia" w:cstheme="minorHAnsi"/>
          <w:lang w:eastAsia="ro-RO"/>
        </w:rPr>
        <w:t>AM acordă o finanțare nerambursabilă în sumă maximă de .......... lei (valoarea în litere), echivalentă cu ............ % din valoarea totală eligibilă aprobată</w:t>
      </w:r>
      <w:r w:rsidRPr="00ED0704">
        <w:rPr>
          <w:rFonts w:eastAsiaTheme="minorEastAsia" w:cstheme="minorHAnsi"/>
          <w:lang w:eastAsia="ro-RO"/>
        </w:rPr>
        <w:t>.</w:t>
      </w:r>
    </w:p>
    <w:p w14:paraId="055B36DE" w14:textId="77777777" w:rsidR="005E3502" w:rsidRPr="00FB3A6F" w:rsidRDefault="00396C1B" w:rsidP="00E266D0">
      <w:pPr>
        <w:autoSpaceDE w:val="0"/>
        <w:autoSpaceDN w:val="0"/>
        <w:adjustRightInd w:val="0"/>
        <w:spacing w:after="0" w:line="240" w:lineRule="auto"/>
        <w:ind w:left="284"/>
        <w:rPr>
          <w:rFonts w:ascii="TimesNewRomanPS-ItalicMT" w:hAnsi="TimesNewRomanPS-ItalicMT" w:cs="TimesNewRomanPS-ItalicMT"/>
          <w:i/>
          <w:iCs/>
          <w:color w:val="000000"/>
          <w:sz w:val="24"/>
          <w:szCs w:val="24"/>
        </w:rPr>
      </w:pPr>
      <w:r w:rsidRPr="00FB3A6F">
        <w:rPr>
          <w:rFonts w:eastAsiaTheme="minorEastAsia" w:cstheme="minorHAnsi"/>
          <w:b/>
          <w:bCs/>
          <w:lang w:eastAsia="ro-RO"/>
        </w:rPr>
        <w:lastRenderedPageBreak/>
        <w:t>(3)</w:t>
      </w:r>
      <w:r w:rsidRPr="00FB3A6F">
        <w:rPr>
          <w:rFonts w:eastAsiaTheme="minorEastAsia" w:cstheme="minorHAnsi"/>
          <w:lang w:eastAsia="ro-RO"/>
        </w:rPr>
        <w:t xml:space="preserve"> În cazul în care valoarea totală a proiectului se modifică în sensul creşterii acesteia faţă de valoarea stabilită prin prezentul contract de finanţare, diferenţa astfel rezultată va fi suportată în întregime de Beneficiar. Prin excepţie, valoarea eligibilă nerambursabilă se poate majora, prin act adiţional, fără ca diferenţa astfel rezultată să fie suportată de Beneficiar, în condiţiile specificate la art. 10 alin. (8).</w:t>
      </w:r>
      <w:r w:rsidR="005E3502" w:rsidRPr="00FB3A6F">
        <w:rPr>
          <w:rFonts w:ascii="TimesNewRomanPS-ItalicMT" w:hAnsi="TimesNewRomanPS-ItalicMT" w:cs="TimesNewRomanPS-ItalicMT"/>
          <w:i/>
          <w:iCs/>
          <w:color w:val="000000"/>
          <w:sz w:val="24"/>
          <w:szCs w:val="24"/>
        </w:rPr>
        <w:t xml:space="preserve"> </w:t>
      </w:r>
    </w:p>
    <w:p w14:paraId="727F342A" w14:textId="77777777" w:rsidR="00396C1B" w:rsidRPr="00FB3A6F" w:rsidRDefault="00396C1B" w:rsidP="00E266D0">
      <w:pPr>
        <w:spacing w:after="0" w:line="240" w:lineRule="auto"/>
        <w:ind w:left="284"/>
        <w:jc w:val="both"/>
        <w:rPr>
          <w:rFonts w:eastAsiaTheme="minorEastAsia" w:cstheme="minorHAnsi"/>
          <w:lang w:eastAsia="ro-RO"/>
        </w:rPr>
      </w:pPr>
      <w:r w:rsidRPr="00FB3A6F">
        <w:rPr>
          <w:rFonts w:eastAsiaTheme="minorEastAsia" w:cstheme="minorHAnsi"/>
          <w:b/>
          <w:bCs/>
          <w:lang w:eastAsia="ro-RO"/>
        </w:rPr>
        <w:t>(4)</w:t>
      </w:r>
      <w:r w:rsidRPr="00FB3A6F">
        <w:rPr>
          <w:rFonts w:eastAsiaTheme="minorEastAsia" w:cstheme="minorHAnsi"/>
          <w:lang w:eastAsia="ro-RO"/>
        </w:rPr>
        <w:t xml:space="preserve"> Finanţarea va fi acordată, în baza cererilor de prefinanţare/rambursare/plată, elaborate şi transmise prin sistemul MySMIS 2021 în conformitate cu graficul de depunere a cererilor de prefinanţare/plată/rambursare a cheltuielilor (anexa nr. 3 la prezentul contract de finanţare), încărcat şi actualizat de Beneficiar în sistemul MySMIS 2021.</w:t>
      </w:r>
    </w:p>
    <w:p w14:paraId="150114CA" w14:textId="77777777" w:rsidR="00396C1B" w:rsidRPr="00FB3A6F" w:rsidRDefault="00396C1B" w:rsidP="00E266D0">
      <w:pPr>
        <w:spacing w:after="0" w:line="240" w:lineRule="auto"/>
        <w:ind w:left="284"/>
        <w:jc w:val="both"/>
        <w:rPr>
          <w:rFonts w:eastAsiaTheme="minorEastAsia" w:cstheme="minorHAnsi"/>
          <w:lang w:eastAsia="ro-RO"/>
        </w:rPr>
      </w:pPr>
      <w:r w:rsidRPr="00FB3A6F">
        <w:rPr>
          <w:rFonts w:eastAsiaTheme="minorEastAsia" w:cstheme="minorHAnsi"/>
          <w:b/>
          <w:bCs/>
          <w:lang w:eastAsia="ro-RO"/>
        </w:rPr>
        <w:t>(5)</w:t>
      </w:r>
      <w:r w:rsidRPr="00FB3A6F">
        <w:rPr>
          <w:rFonts w:eastAsiaTheme="minorEastAsia" w:cstheme="minorHAnsi"/>
          <w:lang w:eastAsia="ro-RO"/>
        </w:rPr>
        <w:t xml:space="preserve"> În cazul în care valoarea totală autorizată la plată este mai mică decât valoarea eligibilă nerambursabilă (din partea fondurilor şi din bugetul naţional) din tabelul de mai sus, finanţarea nerambursabilă prevăzută la alin. (2) se reduce corespunzător, cu respectarea intensităţii intervenţiei corespunzătoare fiecărei activităţi/subactivităţi din cererea de finanţare, după caz.</w:t>
      </w:r>
    </w:p>
    <w:p w14:paraId="31C3D33A" w14:textId="77777777" w:rsidR="00F1419A" w:rsidRPr="00FB3A6F" w:rsidRDefault="00F1419A" w:rsidP="00E266D0">
      <w:pPr>
        <w:spacing w:after="0" w:line="240" w:lineRule="auto"/>
        <w:ind w:left="284"/>
        <w:jc w:val="both"/>
        <w:rPr>
          <w:rFonts w:eastAsiaTheme="minorEastAsia" w:cstheme="minorHAnsi"/>
          <w:b/>
          <w:bCs/>
          <w:lang w:eastAsia="ro-RO"/>
        </w:rPr>
      </w:pPr>
    </w:p>
    <w:p w14:paraId="10EE8D52" w14:textId="36FB304D" w:rsidR="00396C1B" w:rsidRPr="00FB3A6F" w:rsidRDefault="00396C1B" w:rsidP="00E266D0">
      <w:pPr>
        <w:tabs>
          <w:tab w:val="left" w:pos="142"/>
        </w:tabs>
        <w:spacing w:after="0" w:line="240" w:lineRule="auto"/>
        <w:ind w:left="284"/>
        <w:jc w:val="both"/>
        <w:rPr>
          <w:rFonts w:ascii="Calibri" w:eastAsiaTheme="minorEastAsia" w:hAnsi="Calibri" w:cs="Calibri"/>
          <w:b/>
          <w:bCs/>
          <w:lang w:eastAsia="ro-RO"/>
        </w:rPr>
      </w:pPr>
      <w:r w:rsidRPr="00FB3A6F">
        <w:rPr>
          <w:rFonts w:ascii="Calibri" w:eastAsiaTheme="minorEastAsia" w:hAnsi="Calibri" w:cs="Calibri"/>
          <w:b/>
          <w:bCs/>
          <w:lang w:eastAsia="ro-RO"/>
        </w:rPr>
        <w:t>Articolul 4</w:t>
      </w:r>
      <w:r w:rsidR="00D8737B" w:rsidRPr="00FB3A6F">
        <w:rPr>
          <w:rFonts w:ascii="Calibri" w:eastAsiaTheme="minorEastAsia" w:hAnsi="Calibri" w:cs="Calibri"/>
          <w:b/>
          <w:bCs/>
          <w:lang w:eastAsia="ro-RO"/>
        </w:rPr>
        <w:t xml:space="preserve"> - </w:t>
      </w:r>
      <w:r w:rsidRPr="00FB3A6F">
        <w:rPr>
          <w:rFonts w:ascii="Calibri" w:eastAsiaTheme="minorEastAsia" w:hAnsi="Calibri" w:cs="Calibri"/>
          <w:b/>
          <w:bCs/>
          <w:lang w:eastAsia="ro-RO"/>
        </w:rPr>
        <w:t>Eligibilitatea cheltuielilor</w:t>
      </w:r>
    </w:p>
    <w:p w14:paraId="6C5827BF" w14:textId="2A4F1E1A" w:rsidR="000804AB" w:rsidRPr="00FB3A6F" w:rsidRDefault="0034515A" w:rsidP="00E266D0">
      <w:pPr>
        <w:tabs>
          <w:tab w:val="left" w:pos="142"/>
        </w:tabs>
        <w:autoSpaceDE w:val="0"/>
        <w:autoSpaceDN w:val="0"/>
        <w:adjustRightInd w:val="0"/>
        <w:spacing w:after="0" w:line="240" w:lineRule="auto"/>
        <w:ind w:left="284"/>
        <w:rPr>
          <w:rFonts w:ascii="Calibri" w:hAnsi="Calibri" w:cs="Calibri"/>
          <w:color w:val="000000"/>
        </w:rPr>
      </w:pPr>
      <w:r w:rsidRPr="00FB3A6F">
        <w:rPr>
          <w:rFonts w:ascii="Calibri" w:eastAsiaTheme="minorEastAsia" w:hAnsi="Calibri" w:cs="Calibri"/>
          <w:b/>
          <w:bCs/>
          <w:lang w:eastAsia="ro-RO"/>
        </w:rPr>
        <w:t xml:space="preserve"> </w:t>
      </w:r>
      <w:r w:rsidR="00396C1B" w:rsidRPr="00FB3A6F">
        <w:rPr>
          <w:rFonts w:ascii="Calibri" w:eastAsiaTheme="minorEastAsia" w:hAnsi="Calibri" w:cs="Calibri"/>
          <w:b/>
          <w:bCs/>
          <w:lang w:eastAsia="ro-RO"/>
        </w:rPr>
        <w:t>(1)</w:t>
      </w:r>
      <w:r w:rsidR="00396C1B" w:rsidRPr="00FB3A6F">
        <w:rPr>
          <w:rFonts w:ascii="Calibri" w:eastAsiaTheme="minorEastAsia" w:hAnsi="Calibri" w:cs="Calibri"/>
          <w:lang w:eastAsia="ro-RO"/>
        </w:rPr>
        <w:t xml:space="preserve"> Cheltuielile angajate şi plătite pe durata de implementare a proiectului sunt eligibile dacă sunt realizate în condiţiile stabilite de</w:t>
      </w:r>
      <w:r w:rsidR="000804AB" w:rsidRPr="00FB3A6F">
        <w:rPr>
          <w:rFonts w:ascii="Calibri" w:hAnsi="Calibri" w:cs="Calibri"/>
          <w:color w:val="000000"/>
        </w:rPr>
        <w:t xml:space="preserve"> prezentul contract și cu respectarea:</w:t>
      </w:r>
    </w:p>
    <w:p w14:paraId="0CF9B952" w14:textId="77777777" w:rsidR="000804AB" w:rsidRPr="00FB3A6F" w:rsidRDefault="000804AB" w:rsidP="00E266D0">
      <w:pPr>
        <w:tabs>
          <w:tab w:val="left" w:pos="142"/>
        </w:tabs>
        <w:autoSpaceDE w:val="0"/>
        <w:autoSpaceDN w:val="0"/>
        <w:adjustRightInd w:val="0"/>
        <w:spacing w:after="0" w:line="240" w:lineRule="auto"/>
        <w:ind w:left="284"/>
        <w:rPr>
          <w:rFonts w:ascii="Calibri" w:hAnsi="Calibri" w:cs="Calibri"/>
          <w:color w:val="000000"/>
        </w:rPr>
      </w:pPr>
      <w:r w:rsidRPr="00FB3A6F">
        <w:rPr>
          <w:rFonts w:ascii="Calibri" w:hAnsi="Calibri" w:cs="Calibri"/>
          <w:color w:val="000000"/>
        </w:rPr>
        <w:t>a) legislației naționale și europene aplicabile;</w:t>
      </w:r>
    </w:p>
    <w:p w14:paraId="63474273" w14:textId="77777777" w:rsidR="000804AB" w:rsidRPr="00FB3A6F" w:rsidRDefault="000804AB" w:rsidP="00E266D0">
      <w:pPr>
        <w:tabs>
          <w:tab w:val="left" w:pos="142"/>
        </w:tabs>
        <w:autoSpaceDE w:val="0"/>
        <w:autoSpaceDN w:val="0"/>
        <w:adjustRightInd w:val="0"/>
        <w:spacing w:after="0" w:line="240" w:lineRule="auto"/>
        <w:ind w:left="284"/>
        <w:rPr>
          <w:rFonts w:ascii="Calibri" w:hAnsi="Calibri" w:cs="Calibri"/>
          <w:color w:val="000000"/>
        </w:rPr>
      </w:pPr>
      <w:r w:rsidRPr="00FB3A6F">
        <w:rPr>
          <w:rFonts w:ascii="Calibri" w:hAnsi="Calibri" w:cs="Calibri"/>
          <w:color w:val="000000"/>
        </w:rPr>
        <w:t>b) Ghidului solicitantului;</w:t>
      </w:r>
    </w:p>
    <w:p w14:paraId="2AF6C39E" w14:textId="3FCD1071" w:rsidR="00396C1B" w:rsidRPr="00FB3A6F" w:rsidRDefault="00396C1B" w:rsidP="00E266D0">
      <w:pPr>
        <w:tabs>
          <w:tab w:val="left" w:pos="142"/>
        </w:tabs>
        <w:spacing w:after="0" w:line="240" w:lineRule="auto"/>
        <w:ind w:left="284"/>
        <w:jc w:val="both"/>
        <w:rPr>
          <w:rFonts w:ascii="Calibri" w:eastAsiaTheme="minorEastAsia" w:hAnsi="Calibri" w:cs="Calibri"/>
          <w:lang w:eastAsia="ro-RO"/>
        </w:rPr>
      </w:pPr>
      <w:r w:rsidRPr="00FB3A6F">
        <w:rPr>
          <w:rFonts w:ascii="Calibri" w:eastAsiaTheme="minorEastAsia" w:hAnsi="Calibri" w:cs="Calibri"/>
          <w:b/>
          <w:bCs/>
          <w:lang w:eastAsia="ro-RO"/>
        </w:rPr>
        <w:t>(2)</w:t>
      </w:r>
      <w:r w:rsidRPr="00FB3A6F">
        <w:rPr>
          <w:rFonts w:ascii="Calibri" w:eastAsiaTheme="minorEastAsia" w:hAnsi="Calibri" w:cs="Calibri"/>
          <w:lang w:eastAsia="ro-RO"/>
        </w:rPr>
        <w:t xml:space="preserve"> Cheltuielile aferente proiectului sunt eligibile cu condiţia ca acestea să fie cuprinse în cererea de finanţare aprobată prevăzută în anexa nr. 1 la prezentul contract şi să fie efectuate în termenii şi condiţiile prezentului contract de finanţare.</w:t>
      </w:r>
    </w:p>
    <w:p w14:paraId="57BB4A9B" w14:textId="77777777" w:rsidR="00396C1B" w:rsidRPr="00FB3A6F" w:rsidRDefault="00396C1B" w:rsidP="00E266D0">
      <w:pPr>
        <w:tabs>
          <w:tab w:val="left" w:pos="142"/>
        </w:tabs>
        <w:spacing w:after="0" w:line="240" w:lineRule="auto"/>
        <w:ind w:left="284"/>
        <w:jc w:val="both"/>
        <w:rPr>
          <w:rFonts w:ascii="Calibri" w:eastAsiaTheme="minorEastAsia" w:hAnsi="Calibri" w:cs="Calibri"/>
          <w:lang w:eastAsia="ro-RO"/>
        </w:rPr>
      </w:pPr>
      <w:r w:rsidRPr="00FB3A6F">
        <w:rPr>
          <w:rFonts w:ascii="Calibri" w:eastAsiaTheme="minorEastAsia" w:hAnsi="Calibri" w:cs="Calibri"/>
          <w:b/>
          <w:bCs/>
          <w:lang w:eastAsia="ro-RO"/>
        </w:rPr>
        <w:t>(3)</w:t>
      </w:r>
      <w:r w:rsidRPr="00FB3A6F">
        <w:rPr>
          <w:rFonts w:ascii="Calibri" w:eastAsiaTheme="minorEastAsia" w:hAnsi="Calibri" w:cs="Calibri"/>
          <w:lang w:eastAsia="ro-RO"/>
        </w:rPr>
        <w:t xml:space="preserve"> Aprobarea proiectului şi semnarea contractului de finanţare nu reprezintă, implicit, o confirmare a eligibilităţii cheltuielilor, aceasta urmând a fi stabilită în urma procesului de verificare a modului de utilizare a fondurilor de către Beneficiar.</w:t>
      </w:r>
    </w:p>
    <w:p w14:paraId="4729FDB7" w14:textId="1BD5AF8C" w:rsidR="00396C1B" w:rsidRPr="00FB3A6F" w:rsidRDefault="00396C1B" w:rsidP="00E266D0">
      <w:pPr>
        <w:tabs>
          <w:tab w:val="left" w:pos="142"/>
        </w:tabs>
        <w:autoSpaceDE w:val="0"/>
        <w:autoSpaceDN w:val="0"/>
        <w:adjustRightInd w:val="0"/>
        <w:spacing w:after="0" w:line="240" w:lineRule="auto"/>
        <w:ind w:left="284"/>
        <w:jc w:val="both"/>
        <w:rPr>
          <w:rFonts w:ascii="Calibri" w:eastAsiaTheme="minorEastAsia" w:hAnsi="Calibri" w:cs="Calibri"/>
          <w:lang w:eastAsia="ro-RO"/>
        </w:rPr>
      </w:pPr>
      <w:r w:rsidRPr="00FB3A6F">
        <w:rPr>
          <w:rFonts w:ascii="Calibri" w:eastAsiaTheme="minorEastAsia" w:hAnsi="Calibri" w:cs="Calibri"/>
          <w:b/>
          <w:bCs/>
          <w:lang w:eastAsia="ro-RO"/>
        </w:rPr>
        <w:t>(4)</w:t>
      </w:r>
      <w:r w:rsidRPr="00FB3A6F">
        <w:rPr>
          <w:rFonts w:ascii="Calibri" w:eastAsiaTheme="minorEastAsia" w:hAnsi="Calibri" w:cs="Calibri"/>
          <w:lang w:eastAsia="ro-RO"/>
        </w:rPr>
        <w:t xml:space="preserve"> </w:t>
      </w:r>
      <w:r w:rsidR="000804AB" w:rsidRPr="00FB3A6F">
        <w:rPr>
          <w:rFonts w:ascii="Calibri" w:hAnsi="Calibri" w:cs="Calibri"/>
          <w:color w:val="000000"/>
        </w:rPr>
        <w:t>AM își rezervă dreptul de a declara, în orice moment, pe parcursul implementării</w:t>
      </w:r>
      <w:r w:rsidR="00813F9E" w:rsidRPr="00FB3A6F">
        <w:rPr>
          <w:rFonts w:ascii="Calibri" w:hAnsi="Calibri" w:cs="Calibri"/>
          <w:color w:val="000000"/>
        </w:rPr>
        <w:t xml:space="preserve"> </w:t>
      </w:r>
      <w:r w:rsidR="000804AB" w:rsidRPr="00FB3A6F">
        <w:rPr>
          <w:rFonts w:ascii="Calibri" w:hAnsi="Calibri" w:cs="Calibri"/>
          <w:color w:val="000000"/>
        </w:rPr>
        <w:t>contractului, ca neeligibile, cheltuielile efectuate cu nerespectarea prevederilor legale în</w:t>
      </w:r>
      <w:r w:rsidR="00813F9E" w:rsidRPr="00FB3A6F">
        <w:rPr>
          <w:rFonts w:ascii="Calibri" w:hAnsi="Calibri" w:cs="Calibri"/>
          <w:color w:val="000000"/>
        </w:rPr>
        <w:t xml:space="preserve"> </w:t>
      </w:r>
      <w:r w:rsidR="000804AB" w:rsidRPr="00FB3A6F">
        <w:rPr>
          <w:rFonts w:ascii="Calibri" w:hAnsi="Calibri" w:cs="Calibri"/>
          <w:color w:val="000000"/>
        </w:rPr>
        <w:t>vigoare și/sau de a aplica corecții financiare/reduceri procentuale ca urmare a verificării</w:t>
      </w:r>
      <w:r w:rsidR="00813F9E" w:rsidRPr="00FB3A6F">
        <w:rPr>
          <w:rFonts w:ascii="Calibri" w:hAnsi="Calibri" w:cs="Calibri"/>
          <w:color w:val="000000"/>
        </w:rPr>
        <w:t xml:space="preserve"> </w:t>
      </w:r>
      <w:r w:rsidR="000804AB" w:rsidRPr="00FB3A6F">
        <w:rPr>
          <w:rFonts w:ascii="Calibri" w:hAnsi="Calibri" w:cs="Calibri"/>
          <w:color w:val="000000"/>
        </w:rPr>
        <w:t>cererilor de rambursare/plată</w:t>
      </w:r>
      <w:r w:rsidRPr="00FB3A6F">
        <w:rPr>
          <w:rFonts w:ascii="Calibri" w:eastAsiaTheme="minorEastAsia" w:hAnsi="Calibri" w:cs="Calibri"/>
          <w:lang w:eastAsia="ro-RO"/>
        </w:rPr>
        <w:t>.</w:t>
      </w:r>
    </w:p>
    <w:p w14:paraId="06EB9556" w14:textId="77777777" w:rsidR="000D6978" w:rsidRPr="00FB3A6F" w:rsidRDefault="000D6978" w:rsidP="00E266D0">
      <w:pPr>
        <w:tabs>
          <w:tab w:val="left" w:pos="142"/>
        </w:tabs>
        <w:spacing w:after="0" w:line="240" w:lineRule="auto"/>
        <w:ind w:left="284"/>
        <w:jc w:val="both"/>
        <w:rPr>
          <w:rFonts w:eastAsiaTheme="minorEastAsia" w:cstheme="minorHAnsi"/>
          <w:b/>
          <w:bCs/>
          <w:lang w:eastAsia="ro-RO"/>
        </w:rPr>
      </w:pPr>
    </w:p>
    <w:p w14:paraId="16A2A5AB" w14:textId="238DDFDA" w:rsidR="00396C1B" w:rsidRPr="00FB3A6F" w:rsidRDefault="00396C1B" w:rsidP="00E266D0">
      <w:pPr>
        <w:tabs>
          <w:tab w:val="left" w:pos="142"/>
        </w:tabs>
        <w:spacing w:after="0" w:line="240" w:lineRule="auto"/>
        <w:ind w:left="284"/>
        <w:jc w:val="both"/>
        <w:rPr>
          <w:rFonts w:eastAsiaTheme="minorEastAsia" w:cstheme="minorHAnsi"/>
          <w:b/>
          <w:bCs/>
          <w:lang w:eastAsia="ro-RO"/>
        </w:rPr>
      </w:pPr>
      <w:r w:rsidRPr="00FB3A6F">
        <w:rPr>
          <w:rFonts w:eastAsiaTheme="minorEastAsia" w:cstheme="minorHAnsi"/>
          <w:b/>
          <w:bCs/>
          <w:lang w:eastAsia="ro-RO"/>
        </w:rPr>
        <w:t>Articolul 5</w:t>
      </w:r>
      <w:r w:rsidR="00D8737B" w:rsidRPr="00FB3A6F">
        <w:rPr>
          <w:rFonts w:eastAsiaTheme="minorEastAsia" w:cstheme="minorHAnsi"/>
          <w:b/>
          <w:bCs/>
          <w:lang w:eastAsia="ro-RO"/>
        </w:rPr>
        <w:t xml:space="preserve"> - </w:t>
      </w:r>
      <w:r w:rsidRPr="00FB3A6F">
        <w:rPr>
          <w:rFonts w:eastAsiaTheme="minorEastAsia" w:cstheme="minorHAnsi"/>
          <w:b/>
          <w:bCs/>
          <w:lang w:eastAsia="ro-RO"/>
        </w:rPr>
        <w:t>Mecanismul prefinanţării</w:t>
      </w:r>
    </w:p>
    <w:p w14:paraId="78BA5ED2" w14:textId="77777777" w:rsidR="00396C1B" w:rsidRPr="00FB3A6F" w:rsidRDefault="00396C1B" w:rsidP="00E266D0">
      <w:pPr>
        <w:tabs>
          <w:tab w:val="left" w:pos="142"/>
        </w:tabs>
        <w:spacing w:after="0" w:line="240" w:lineRule="auto"/>
        <w:ind w:left="284"/>
        <w:jc w:val="both"/>
        <w:rPr>
          <w:rFonts w:eastAsiaTheme="minorEastAsia" w:cstheme="minorHAnsi"/>
          <w:lang w:eastAsia="ro-RO"/>
        </w:rPr>
      </w:pPr>
      <w:r w:rsidRPr="00FB3A6F">
        <w:rPr>
          <w:rFonts w:eastAsiaTheme="minorEastAsia" w:cstheme="minorHAnsi"/>
          <w:b/>
          <w:bCs/>
          <w:lang w:eastAsia="ro-RO"/>
        </w:rPr>
        <w:t>(1)</w:t>
      </w:r>
      <w:r w:rsidRPr="00FB3A6F">
        <w:rPr>
          <w:rFonts w:eastAsiaTheme="minorEastAsia" w:cstheme="minorHAnsi"/>
          <w:lang w:eastAsia="ro-RO"/>
        </w:rPr>
        <w:t xml:space="preserve"> Beneficiarul are dreptul de a primi prefinanţare în condiţiile legale aplicabile, cu respectarea şi în conformitate cu prevederile prezentului contract de finanţare.</w:t>
      </w:r>
    </w:p>
    <w:p w14:paraId="20D485FE" w14:textId="77777777" w:rsidR="00396C1B" w:rsidRPr="00FB3A6F" w:rsidRDefault="00396C1B" w:rsidP="00E266D0">
      <w:pPr>
        <w:tabs>
          <w:tab w:val="left" w:pos="142"/>
        </w:tabs>
        <w:spacing w:after="0" w:line="240" w:lineRule="auto"/>
        <w:ind w:left="284"/>
        <w:jc w:val="both"/>
        <w:rPr>
          <w:rFonts w:eastAsiaTheme="minorEastAsia" w:cstheme="minorHAnsi"/>
          <w:lang w:eastAsia="ro-RO"/>
        </w:rPr>
      </w:pPr>
      <w:r w:rsidRPr="00FB3A6F">
        <w:rPr>
          <w:rFonts w:eastAsiaTheme="minorEastAsia" w:cstheme="minorHAnsi"/>
          <w:b/>
          <w:bCs/>
          <w:lang w:eastAsia="ro-RO"/>
        </w:rPr>
        <w:t>(2)</w:t>
      </w:r>
      <w:r w:rsidRPr="00FB3A6F">
        <w:rPr>
          <w:rFonts w:eastAsiaTheme="minorEastAsia" w:cstheme="minorHAnsi"/>
          <w:lang w:eastAsia="ro-RO"/>
        </w:rPr>
        <w:t xml:space="preserve"> Prefinanţarea se justifică în termenele şi condiţiile prevăzute la art. 19 din Ordonanţa de urgenţă a Guvernului nr. 133/2021 şi ale prezentului contract de finanţare.</w:t>
      </w:r>
    </w:p>
    <w:p w14:paraId="142523BD" w14:textId="77777777" w:rsidR="00396C1B" w:rsidRPr="00FB3A6F" w:rsidRDefault="00396C1B" w:rsidP="00E266D0">
      <w:pPr>
        <w:tabs>
          <w:tab w:val="left" w:pos="142"/>
        </w:tabs>
        <w:spacing w:after="0" w:line="240" w:lineRule="auto"/>
        <w:ind w:left="284"/>
        <w:jc w:val="both"/>
        <w:rPr>
          <w:rFonts w:eastAsiaTheme="minorEastAsia" w:cstheme="minorHAnsi"/>
          <w:lang w:eastAsia="ro-RO"/>
        </w:rPr>
      </w:pPr>
      <w:r w:rsidRPr="00FB3A6F">
        <w:rPr>
          <w:rFonts w:eastAsiaTheme="minorEastAsia" w:cstheme="minorHAnsi"/>
          <w:b/>
          <w:bCs/>
          <w:lang w:eastAsia="ro-RO"/>
        </w:rPr>
        <w:t>(3)</w:t>
      </w:r>
      <w:r w:rsidRPr="00FB3A6F">
        <w:rPr>
          <w:rFonts w:eastAsiaTheme="minorEastAsia" w:cstheme="minorHAnsi"/>
          <w:lang w:eastAsia="ro-RO"/>
        </w:rPr>
        <w:t xml:space="preserve"> Recuperarea prefinanţării se realizează în conformitate cu prevederile art. 20 din Ordonanţa de urgenţă a Guvernului nr. 133/2021 şi ale prezentului contract de finanţare.</w:t>
      </w:r>
    </w:p>
    <w:p w14:paraId="4540F012" w14:textId="77777777" w:rsidR="000D6978" w:rsidRPr="00FB3A6F" w:rsidRDefault="000D6978" w:rsidP="00E266D0">
      <w:pPr>
        <w:tabs>
          <w:tab w:val="left" w:pos="142"/>
        </w:tabs>
        <w:spacing w:after="0" w:line="240" w:lineRule="auto"/>
        <w:ind w:left="284"/>
        <w:jc w:val="both"/>
        <w:rPr>
          <w:rFonts w:eastAsiaTheme="minorEastAsia" w:cstheme="minorHAnsi"/>
          <w:lang w:eastAsia="ro-RO"/>
        </w:rPr>
      </w:pPr>
    </w:p>
    <w:p w14:paraId="698651C1" w14:textId="4F8CA2BE" w:rsidR="00396C1B" w:rsidRPr="00FB3A6F" w:rsidRDefault="00396C1B" w:rsidP="00E266D0">
      <w:pPr>
        <w:tabs>
          <w:tab w:val="left" w:pos="142"/>
        </w:tabs>
        <w:spacing w:after="0" w:line="240" w:lineRule="auto"/>
        <w:ind w:left="284"/>
        <w:jc w:val="both"/>
        <w:rPr>
          <w:rFonts w:eastAsiaTheme="minorEastAsia" w:cstheme="minorHAnsi"/>
          <w:b/>
          <w:bCs/>
          <w:lang w:eastAsia="ro-RO"/>
        </w:rPr>
      </w:pPr>
      <w:r w:rsidRPr="00FB3A6F">
        <w:rPr>
          <w:rFonts w:eastAsiaTheme="minorEastAsia" w:cstheme="minorHAnsi"/>
          <w:b/>
          <w:bCs/>
          <w:lang w:eastAsia="ro-RO"/>
        </w:rPr>
        <w:t>Articolul 6</w:t>
      </w:r>
      <w:r w:rsidR="00D8737B" w:rsidRPr="00FB3A6F">
        <w:rPr>
          <w:rFonts w:eastAsiaTheme="minorEastAsia" w:cstheme="minorHAnsi"/>
          <w:b/>
          <w:bCs/>
          <w:lang w:eastAsia="ro-RO"/>
        </w:rPr>
        <w:t xml:space="preserve"> - </w:t>
      </w:r>
      <w:r w:rsidRPr="00FB3A6F">
        <w:rPr>
          <w:rFonts w:eastAsiaTheme="minorEastAsia" w:cstheme="minorHAnsi"/>
          <w:b/>
          <w:bCs/>
          <w:lang w:eastAsia="ro-RO"/>
        </w:rPr>
        <w:t>Rambursarea/Plata cheltuielilor</w:t>
      </w:r>
    </w:p>
    <w:p w14:paraId="575BBB2E" w14:textId="41763BE8" w:rsidR="00813F9E" w:rsidRPr="00FB3A6F" w:rsidRDefault="00813F9E" w:rsidP="00E266D0">
      <w:pPr>
        <w:tabs>
          <w:tab w:val="left" w:pos="142"/>
        </w:tabs>
        <w:autoSpaceDE w:val="0"/>
        <w:autoSpaceDN w:val="0"/>
        <w:adjustRightInd w:val="0"/>
        <w:spacing w:after="0" w:line="240" w:lineRule="auto"/>
        <w:ind w:left="284"/>
        <w:jc w:val="both"/>
        <w:rPr>
          <w:rFonts w:ascii="Calibri" w:hAnsi="Calibri" w:cs="Calibri"/>
          <w:color w:val="000000"/>
        </w:rPr>
      </w:pPr>
      <w:r w:rsidRPr="00FB3A6F">
        <w:rPr>
          <w:rFonts w:ascii="Calibri" w:hAnsi="Calibri" w:cs="Calibri"/>
          <w:b/>
          <w:bCs/>
          <w:color w:val="000000"/>
        </w:rPr>
        <w:t>(1)</w:t>
      </w:r>
      <w:r w:rsidRPr="00FB3A6F">
        <w:rPr>
          <w:rFonts w:ascii="Calibri" w:hAnsi="Calibri" w:cs="Calibri"/>
          <w:color w:val="000000"/>
        </w:rPr>
        <w:t xml:space="preserve"> Rambursarea sau plata se va realiza de către AM în conformitate cu prevederile</w:t>
      </w:r>
      <w:r w:rsidR="0080598E" w:rsidRPr="00FB3A6F">
        <w:rPr>
          <w:rFonts w:ascii="Calibri" w:hAnsi="Calibri" w:cs="Calibri"/>
          <w:color w:val="000000"/>
        </w:rPr>
        <w:t xml:space="preserve"> </w:t>
      </w:r>
      <w:r w:rsidRPr="00FB3A6F">
        <w:rPr>
          <w:rFonts w:ascii="Calibri" w:hAnsi="Calibri" w:cs="Calibri"/>
          <w:color w:val="000000"/>
        </w:rPr>
        <w:t>legale, pe baza cererilor de rambursare/plată transmise AM de Beneficiar și în condițiile</w:t>
      </w:r>
      <w:r w:rsidR="0080598E" w:rsidRPr="00FB3A6F">
        <w:rPr>
          <w:rFonts w:ascii="Calibri" w:hAnsi="Calibri" w:cs="Calibri"/>
          <w:color w:val="000000"/>
        </w:rPr>
        <w:t xml:space="preserve"> </w:t>
      </w:r>
      <w:r w:rsidRPr="00FB3A6F">
        <w:rPr>
          <w:rFonts w:ascii="Calibri" w:hAnsi="Calibri" w:cs="Calibri"/>
          <w:color w:val="000000"/>
        </w:rPr>
        <w:t>specificate în prezentul contract de finanțare.</w:t>
      </w:r>
    </w:p>
    <w:p w14:paraId="1E4CAF23" w14:textId="14A9C166" w:rsidR="00813F9E" w:rsidRPr="00FB3A6F" w:rsidRDefault="00813F9E" w:rsidP="00E266D0">
      <w:pPr>
        <w:tabs>
          <w:tab w:val="left" w:pos="142"/>
        </w:tabs>
        <w:autoSpaceDE w:val="0"/>
        <w:autoSpaceDN w:val="0"/>
        <w:adjustRightInd w:val="0"/>
        <w:spacing w:after="0" w:line="240" w:lineRule="auto"/>
        <w:ind w:left="284"/>
        <w:jc w:val="both"/>
        <w:rPr>
          <w:rFonts w:ascii="Calibri" w:hAnsi="Calibri" w:cs="Calibri"/>
          <w:color w:val="000000"/>
        </w:rPr>
      </w:pPr>
      <w:r w:rsidRPr="00FB3A6F">
        <w:rPr>
          <w:rFonts w:ascii="Calibri" w:hAnsi="Calibri" w:cs="Calibri"/>
          <w:b/>
          <w:bCs/>
          <w:color w:val="000000"/>
        </w:rPr>
        <w:t>(2)</w:t>
      </w:r>
      <w:r w:rsidRPr="00FB3A6F">
        <w:rPr>
          <w:rFonts w:ascii="Calibri" w:hAnsi="Calibri" w:cs="Calibri"/>
          <w:color w:val="000000"/>
        </w:rPr>
        <w:t xml:space="preserve"> Beneficiarul răspunde de legalitatea, realitatea și regularitatea cheltuielilor, în caz</w:t>
      </w:r>
      <w:r w:rsidR="0080598E" w:rsidRPr="00FB3A6F">
        <w:rPr>
          <w:rFonts w:ascii="Calibri" w:hAnsi="Calibri" w:cs="Calibri"/>
          <w:color w:val="000000"/>
        </w:rPr>
        <w:t xml:space="preserve"> </w:t>
      </w:r>
      <w:r w:rsidRPr="00FB3A6F">
        <w:rPr>
          <w:rFonts w:ascii="Calibri" w:hAnsi="Calibri" w:cs="Calibri"/>
          <w:color w:val="000000"/>
        </w:rPr>
        <w:t>contrar fiind aplicabile prevederile Ordonanței de urgență a Guvernului nr. 66/2011 privind</w:t>
      </w:r>
      <w:r w:rsidR="0080598E" w:rsidRPr="00FB3A6F">
        <w:rPr>
          <w:rFonts w:ascii="Calibri" w:hAnsi="Calibri" w:cs="Calibri"/>
          <w:color w:val="000000"/>
        </w:rPr>
        <w:t xml:space="preserve"> </w:t>
      </w:r>
      <w:r w:rsidRPr="00FB3A6F">
        <w:rPr>
          <w:rFonts w:ascii="Calibri" w:hAnsi="Calibri" w:cs="Calibri"/>
          <w:color w:val="000000"/>
        </w:rPr>
        <w:t>prevenirea, constatarea și sancționarea neregulilor apărute în obținerea și utilizarea fondurilor</w:t>
      </w:r>
      <w:r w:rsidR="0080598E" w:rsidRPr="00FB3A6F">
        <w:rPr>
          <w:rFonts w:ascii="Calibri" w:hAnsi="Calibri" w:cs="Calibri"/>
          <w:color w:val="000000"/>
        </w:rPr>
        <w:t xml:space="preserve"> </w:t>
      </w:r>
      <w:r w:rsidRPr="00FB3A6F">
        <w:rPr>
          <w:rFonts w:ascii="Calibri" w:hAnsi="Calibri" w:cs="Calibri"/>
          <w:color w:val="000000"/>
        </w:rPr>
        <w:t>europene și/sau a fondurilor publice naționale aferente acestora.</w:t>
      </w:r>
    </w:p>
    <w:p w14:paraId="1797D9F0" w14:textId="697747BE" w:rsidR="00396C1B" w:rsidRPr="00FB3A6F" w:rsidRDefault="00813F9E" w:rsidP="0080598E">
      <w:pPr>
        <w:autoSpaceDE w:val="0"/>
        <w:autoSpaceDN w:val="0"/>
        <w:adjustRightInd w:val="0"/>
        <w:spacing w:after="0" w:line="240" w:lineRule="auto"/>
        <w:ind w:left="284"/>
        <w:jc w:val="both"/>
        <w:rPr>
          <w:rFonts w:ascii="Calibri" w:eastAsiaTheme="minorEastAsia" w:hAnsi="Calibri" w:cs="Calibri"/>
          <w:lang w:eastAsia="ro-RO"/>
        </w:rPr>
      </w:pPr>
      <w:r w:rsidRPr="00FB3A6F">
        <w:rPr>
          <w:rFonts w:ascii="Calibri" w:hAnsi="Calibri" w:cs="Calibri"/>
          <w:b/>
          <w:bCs/>
          <w:color w:val="000000"/>
        </w:rPr>
        <w:t>(3)</w:t>
      </w:r>
      <w:r w:rsidRPr="00FB3A6F">
        <w:rPr>
          <w:rFonts w:ascii="Calibri" w:hAnsi="Calibri" w:cs="Calibri"/>
          <w:color w:val="000000"/>
        </w:rPr>
        <w:t xml:space="preserve"> Autorizarea cheltuielilor/Efectuarea plăților se realizează de către AM, în condițiile</w:t>
      </w:r>
      <w:r w:rsidR="0080598E" w:rsidRPr="00FB3A6F">
        <w:rPr>
          <w:rFonts w:ascii="Calibri" w:hAnsi="Calibri" w:cs="Calibri"/>
          <w:color w:val="000000"/>
        </w:rPr>
        <w:t xml:space="preserve"> </w:t>
      </w:r>
      <w:r w:rsidRPr="00FB3A6F">
        <w:rPr>
          <w:rFonts w:ascii="Calibri" w:hAnsi="Calibri" w:cs="Calibri"/>
          <w:color w:val="000000"/>
        </w:rPr>
        <w:t>prevăzute în legislația aplicabilă și cu respectarea Planului de monitorizare a proiectului,</w:t>
      </w:r>
      <w:r w:rsidR="0080598E" w:rsidRPr="00FB3A6F">
        <w:rPr>
          <w:rFonts w:ascii="Calibri" w:hAnsi="Calibri" w:cs="Calibri"/>
          <w:color w:val="000000"/>
        </w:rPr>
        <w:t xml:space="preserve"> </w:t>
      </w:r>
      <w:r w:rsidRPr="00FB3A6F">
        <w:rPr>
          <w:rFonts w:ascii="Calibri" w:hAnsi="Calibri" w:cs="Calibri"/>
          <w:color w:val="000000"/>
        </w:rPr>
        <w:t>prevăzut în anexa nr. 2 la prezentul contract de finanțare, sub rezerva sau în limita</w:t>
      </w:r>
      <w:r w:rsidR="0080598E" w:rsidRPr="00FB3A6F">
        <w:rPr>
          <w:rFonts w:ascii="Calibri" w:hAnsi="Calibri" w:cs="Calibri"/>
          <w:color w:val="000000"/>
        </w:rPr>
        <w:t xml:space="preserve"> </w:t>
      </w:r>
      <w:r w:rsidRPr="00FB3A6F">
        <w:rPr>
          <w:rFonts w:ascii="Calibri" w:hAnsi="Calibri" w:cs="Calibri"/>
          <w:color w:val="000000"/>
        </w:rPr>
        <w:t xml:space="preserve">disponibilităților, iar în cazul insuficienței fondurilor, procesul de plată se va </w:t>
      </w:r>
      <w:r w:rsidRPr="00FB3A6F">
        <w:rPr>
          <w:rFonts w:ascii="Calibri" w:hAnsi="Calibri" w:cs="Calibri"/>
          <w:color w:val="000000"/>
        </w:rPr>
        <w:lastRenderedPageBreak/>
        <w:t>suspenda până</w:t>
      </w:r>
      <w:r w:rsidR="0080598E" w:rsidRPr="00FB3A6F">
        <w:rPr>
          <w:rFonts w:ascii="Calibri" w:hAnsi="Calibri" w:cs="Calibri"/>
          <w:color w:val="000000"/>
        </w:rPr>
        <w:t xml:space="preserve"> </w:t>
      </w:r>
      <w:r w:rsidRPr="00FB3A6F">
        <w:rPr>
          <w:rFonts w:ascii="Calibri" w:hAnsi="Calibri" w:cs="Calibri"/>
          <w:color w:val="000000"/>
        </w:rPr>
        <w:t>când conturile AM vor fi alimentate cu sumele aferente fondurilor necesare. În cazul</w:t>
      </w:r>
      <w:r w:rsidR="0080598E" w:rsidRPr="00FB3A6F">
        <w:rPr>
          <w:rFonts w:ascii="Calibri" w:hAnsi="Calibri" w:cs="Calibri"/>
          <w:color w:val="000000"/>
        </w:rPr>
        <w:t xml:space="preserve"> </w:t>
      </w:r>
      <w:r w:rsidRPr="00FB3A6F">
        <w:rPr>
          <w:rFonts w:ascii="Calibri" w:hAnsi="Calibri" w:cs="Calibri"/>
          <w:color w:val="000000"/>
        </w:rPr>
        <w:t>suspendării procesului de plată, Beneficiarul poate să solicite suspendarea sau prelungirea</w:t>
      </w:r>
      <w:r w:rsidR="0080598E" w:rsidRPr="00FB3A6F">
        <w:rPr>
          <w:rFonts w:ascii="Calibri" w:hAnsi="Calibri" w:cs="Calibri"/>
          <w:color w:val="000000"/>
        </w:rPr>
        <w:t xml:space="preserve"> </w:t>
      </w:r>
      <w:r w:rsidRPr="00FB3A6F">
        <w:rPr>
          <w:rFonts w:ascii="Calibri" w:hAnsi="Calibri" w:cs="Calibri"/>
          <w:color w:val="000000"/>
        </w:rPr>
        <w:t>implementării proiectului, pentru aceeași perioadă, fără a depăși data de 31 decembrie 2029</w:t>
      </w:r>
      <w:r w:rsidR="00396C1B" w:rsidRPr="00FB3A6F">
        <w:rPr>
          <w:rFonts w:ascii="Calibri" w:eastAsiaTheme="minorEastAsia" w:hAnsi="Calibri" w:cs="Calibri"/>
          <w:lang w:eastAsia="ro-RO"/>
        </w:rPr>
        <w:t>.</w:t>
      </w:r>
    </w:p>
    <w:p w14:paraId="1E34783E" w14:textId="77777777" w:rsidR="000D6978" w:rsidRPr="00FB3A6F" w:rsidRDefault="000D6978" w:rsidP="00B15D79">
      <w:pPr>
        <w:spacing w:after="0" w:line="240" w:lineRule="auto"/>
        <w:ind w:left="225"/>
        <w:jc w:val="both"/>
        <w:rPr>
          <w:rFonts w:eastAsiaTheme="minorEastAsia" w:cstheme="minorHAnsi"/>
          <w:b/>
          <w:bCs/>
          <w:lang w:eastAsia="ro-RO"/>
        </w:rPr>
      </w:pPr>
    </w:p>
    <w:p w14:paraId="3D421125" w14:textId="4BE336FA" w:rsidR="00396C1B" w:rsidRPr="00FB3A6F" w:rsidRDefault="00396C1B" w:rsidP="00B15D79">
      <w:pPr>
        <w:spacing w:after="0" w:line="240" w:lineRule="auto"/>
        <w:ind w:left="225"/>
        <w:jc w:val="both"/>
        <w:rPr>
          <w:rFonts w:eastAsiaTheme="minorEastAsia" w:cstheme="minorHAnsi"/>
          <w:b/>
          <w:bCs/>
          <w:lang w:eastAsia="ro-RO"/>
        </w:rPr>
      </w:pPr>
      <w:r w:rsidRPr="00FB3A6F">
        <w:rPr>
          <w:rFonts w:eastAsiaTheme="minorEastAsia" w:cstheme="minorHAnsi"/>
          <w:b/>
          <w:bCs/>
          <w:lang w:eastAsia="ro-RO"/>
        </w:rPr>
        <w:t>Articolul 7</w:t>
      </w:r>
      <w:r w:rsidR="00D8737B" w:rsidRPr="00FB3A6F">
        <w:rPr>
          <w:rFonts w:eastAsiaTheme="minorEastAsia" w:cstheme="minorHAnsi"/>
          <w:b/>
          <w:bCs/>
          <w:lang w:eastAsia="ro-RO"/>
        </w:rPr>
        <w:t xml:space="preserve"> - </w:t>
      </w:r>
      <w:r w:rsidRPr="00FB3A6F">
        <w:rPr>
          <w:rFonts w:eastAsiaTheme="minorEastAsia" w:cstheme="minorHAnsi"/>
          <w:b/>
          <w:bCs/>
          <w:lang w:eastAsia="ro-RO"/>
        </w:rPr>
        <w:t>Drepturile şi obligaţiile Beneficiarului</w:t>
      </w:r>
    </w:p>
    <w:p w14:paraId="2A989BA6" w14:textId="1CC4D973"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Pr="00FB3A6F">
        <w:rPr>
          <w:rFonts w:eastAsiaTheme="minorEastAsia" w:cstheme="minorHAnsi"/>
          <w:lang w:eastAsia="ro-RO"/>
        </w:rPr>
        <w:t xml:space="preserve"> </w:t>
      </w:r>
      <w:bookmarkStart w:id="0" w:name="_Hlk176435254"/>
      <w:r w:rsidRPr="00FB3A6F">
        <w:rPr>
          <w:rFonts w:eastAsiaTheme="minorEastAsia" w:cstheme="minorHAnsi"/>
          <w:lang w:eastAsia="ro-RO"/>
        </w:rPr>
        <w:t>Beneficiarul</w:t>
      </w:r>
      <w:r w:rsidR="0080598E" w:rsidRPr="00FB3A6F">
        <w:rPr>
          <w:rFonts w:eastAsiaTheme="minorEastAsia" w:cstheme="minorHAnsi"/>
          <w:lang w:eastAsia="ro-RO"/>
        </w:rPr>
        <w:t xml:space="preserve"> </w:t>
      </w:r>
      <w:r w:rsidRPr="00FB3A6F">
        <w:rPr>
          <w:rFonts w:eastAsiaTheme="minorEastAsia" w:cstheme="minorHAnsi"/>
          <w:lang w:eastAsia="ro-RO"/>
        </w:rPr>
        <w:t>a</w:t>
      </w:r>
      <w:r w:rsidR="0080598E" w:rsidRPr="00FB3A6F">
        <w:rPr>
          <w:rFonts w:eastAsiaTheme="minorEastAsia" w:cstheme="minorHAnsi"/>
          <w:lang w:eastAsia="ro-RO"/>
        </w:rPr>
        <w:t>re</w:t>
      </w:r>
      <w:r w:rsidRPr="00FB3A6F">
        <w:rPr>
          <w:rFonts w:eastAsiaTheme="minorEastAsia" w:cstheme="minorHAnsi"/>
          <w:lang w:eastAsia="ro-RO"/>
        </w:rPr>
        <w:t xml:space="preserve"> responsabilitatea </w:t>
      </w:r>
      <w:bookmarkEnd w:id="0"/>
      <w:r w:rsidRPr="00FB3A6F">
        <w:rPr>
          <w:rFonts w:eastAsiaTheme="minorEastAsia" w:cstheme="minorHAnsi"/>
          <w:lang w:eastAsia="ro-RO"/>
        </w:rPr>
        <w:t xml:space="preserve">asigurării unui management financiar riguros şi asigurării resurselor financiare pentru cofinanţare şi cheltuieli neeligibile, precum şi pentru finanţarea cheltuielilor eligibile în concordanţă cu prevederile prezentului contract de finanţare şi ale legislaţiei europene şi naţionale aplicabile. Totodată, </w:t>
      </w:r>
      <w:r w:rsidR="00B05DD7" w:rsidRPr="00FB3A6F">
        <w:rPr>
          <w:rFonts w:eastAsiaTheme="minorEastAsia" w:cstheme="minorHAnsi"/>
          <w:lang w:eastAsia="ro-RO"/>
        </w:rPr>
        <w:t xml:space="preserve">Beneficiarul are responsabilitatea </w:t>
      </w:r>
      <w:r w:rsidRPr="00FB3A6F">
        <w:rPr>
          <w:rFonts w:eastAsiaTheme="minorEastAsia" w:cstheme="minorHAnsi"/>
          <w:lang w:eastAsia="ro-RO"/>
        </w:rPr>
        <w:t>implementării proiectului în vederea atingerii obiectivelor stabilite şi a indicatorilor asumaţi, în concordanţă cu prevederile prezentului contract de finanţare şi ale legislaţiei europene şi naţionale aplicabile.</w:t>
      </w:r>
    </w:p>
    <w:p w14:paraId="3B97F5AA" w14:textId="7D9E9E2E" w:rsidR="00396C1B" w:rsidRPr="00FB3A6F" w:rsidRDefault="00396C1B" w:rsidP="00F360CF">
      <w:pPr>
        <w:spacing w:after="0" w:line="240" w:lineRule="auto"/>
        <w:ind w:left="225"/>
        <w:jc w:val="both"/>
        <w:rPr>
          <w:rFonts w:eastAsiaTheme="minorEastAsia" w:cstheme="minorHAnsi"/>
          <w:lang w:eastAsia="ro-RO"/>
        </w:rPr>
      </w:pPr>
      <w:r w:rsidRPr="00FB3A6F">
        <w:rPr>
          <w:rFonts w:eastAsiaTheme="minorEastAsia" w:cstheme="minorHAnsi"/>
          <w:b/>
          <w:bCs/>
          <w:lang w:eastAsia="ro-RO"/>
        </w:rPr>
        <w:t>(2)</w:t>
      </w:r>
      <w:r w:rsidRPr="00FB3A6F">
        <w:rPr>
          <w:rFonts w:eastAsiaTheme="minorEastAsia" w:cstheme="minorHAnsi"/>
          <w:lang w:eastAsia="ro-RO"/>
        </w:rPr>
        <w:t xml:space="preserve"> Beneficiarul are obligaţia de a începe executarea contractului de finanţare după semnarea acestuia şi de a realiza toate activităţile prevăzute în cererea de finanţare, fără a depăşi perioada de implementare specificată la art. 2 alin. (2) şi (3). În situaţia în care </w:t>
      </w:r>
      <w:r w:rsidR="00DD79FE" w:rsidRPr="00FB3A6F">
        <w:rPr>
          <w:rFonts w:eastAsiaTheme="minorEastAsia" w:cstheme="minorHAnsi"/>
          <w:lang w:eastAsia="ro-RO"/>
        </w:rPr>
        <w:t xml:space="preserve">se </w:t>
      </w:r>
      <w:r w:rsidRPr="00FB3A6F">
        <w:rPr>
          <w:rFonts w:eastAsiaTheme="minorEastAsia" w:cstheme="minorHAnsi"/>
          <w:lang w:eastAsia="ro-RO"/>
        </w:rPr>
        <w:t xml:space="preserve">constată că implementarea activităţilor proiectului prevăzute a fi realizate după semnare nu a început în termen de </w:t>
      </w:r>
      <w:r w:rsidR="00DB48BE" w:rsidRPr="00FB3A6F">
        <w:rPr>
          <w:rFonts w:eastAsiaTheme="minorEastAsia" w:cstheme="minorHAnsi"/>
          <w:lang w:eastAsia="ro-RO"/>
        </w:rPr>
        <w:t xml:space="preserve">6 (șase) luni </w:t>
      </w:r>
      <w:r w:rsidR="00F360CF" w:rsidRPr="00FB3A6F">
        <w:rPr>
          <w:rFonts w:eastAsiaTheme="minorEastAsia" w:cstheme="minorHAnsi"/>
          <w:lang w:eastAsia="ro-RO"/>
        </w:rPr>
        <w:t>de la data semnării contractului de finanțare,</w:t>
      </w:r>
      <w:r w:rsidRPr="00FB3A6F">
        <w:rPr>
          <w:rFonts w:eastAsiaTheme="minorEastAsia" w:cstheme="minorHAnsi"/>
          <w:lang w:eastAsia="ro-RO"/>
        </w:rPr>
        <w:t xml:space="preserve"> AM poate dispune rezilierea contractului de finanţare.</w:t>
      </w:r>
    </w:p>
    <w:p w14:paraId="4FB843BD" w14:textId="39CAAD60"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(3)</w:t>
      </w:r>
      <w:r w:rsidRPr="00FB3A6F">
        <w:rPr>
          <w:rFonts w:eastAsiaTheme="minorEastAsia" w:cstheme="minorHAnsi"/>
          <w:lang w:eastAsia="ro-RO"/>
        </w:rPr>
        <w:t xml:space="preserve"> Beneficiarul poate solicita în scris punctul de vedere al AM cu privire la aspectele survenite de natură să afecteze buna implementare a proiectului, urmând ca punctul de vedere al AM să fie furnizat în baza şi în vederea executării clauzelor prezentului contract de finanţare şi a legislaţiei aplicabile.</w:t>
      </w:r>
    </w:p>
    <w:p w14:paraId="6B0B805A" w14:textId="653E0E3B" w:rsidR="00396C1B" w:rsidRPr="00FB3A6F" w:rsidRDefault="00396C1B" w:rsidP="00F360CF">
      <w:pPr>
        <w:spacing w:after="0" w:line="240" w:lineRule="auto"/>
        <w:ind w:left="225"/>
        <w:jc w:val="both"/>
        <w:rPr>
          <w:rFonts w:eastAsiaTheme="minorEastAsia" w:cstheme="minorHAnsi"/>
          <w:lang w:eastAsia="ro-RO"/>
        </w:rPr>
      </w:pPr>
      <w:r w:rsidRPr="00FB3A6F">
        <w:rPr>
          <w:rFonts w:eastAsiaTheme="minorEastAsia" w:cstheme="minorHAnsi"/>
          <w:b/>
          <w:bCs/>
          <w:lang w:eastAsia="ro-RO"/>
        </w:rPr>
        <w:t>(4)</w:t>
      </w:r>
      <w:r w:rsidRPr="00FB3A6F">
        <w:rPr>
          <w:rFonts w:eastAsiaTheme="minorEastAsia" w:cstheme="minorHAnsi"/>
          <w:lang w:eastAsia="ro-RO"/>
        </w:rPr>
        <w:t xml:space="preserve"> </w:t>
      </w:r>
      <w:r w:rsidR="00F360CF" w:rsidRPr="00FB3A6F">
        <w:rPr>
          <w:rFonts w:eastAsiaTheme="minorEastAsia" w:cstheme="minorHAnsi"/>
          <w:lang w:eastAsia="ro-RO"/>
        </w:rPr>
        <w:t>În cazul în care face parte din categoria instituțiilor publice, indiferent de sistemul de finanțare și de subordonare, Beneficiarul va deschide contul/conturile de proiect în sistemul Trezoreriei Statului. În cazul în care nu face parte din categoria instituțiilor publice, indiferent de sistemul de finanțare și de subordonare, Beneficiarul poate opta pentru deschiderea contului/conturilor speciale de proiect în sistemul Trezoreriei Statului sau la instituții de credit în conformitate cu prevederile art. 50 alin. (3) din Anexa la 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r w:rsidRPr="00FB3A6F">
        <w:rPr>
          <w:rFonts w:eastAsiaTheme="minorEastAsia" w:cstheme="minorHAnsi"/>
          <w:lang w:eastAsia="ro-RO"/>
        </w:rPr>
        <w:t>.</w:t>
      </w:r>
    </w:p>
    <w:p w14:paraId="3347DC9B" w14:textId="45B7BD1C"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(5)</w:t>
      </w:r>
      <w:r w:rsidRPr="00FB3A6F">
        <w:rPr>
          <w:rFonts w:eastAsiaTheme="minorEastAsia" w:cstheme="minorHAnsi"/>
          <w:lang w:eastAsia="ro-RO"/>
        </w:rPr>
        <w:t xml:space="preserve"> Beneficiarul</w:t>
      </w:r>
      <w:r w:rsidR="00384B19" w:rsidRPr="00FB3A6F">
        <w:rPr>
          <w:rFonts w:eastAsiaTheme="minorEastAsia" w:cstheme="minorHAnsi"/>
          <w:lang w:eastAsia="ro-RO"/>
        </w:rPr>
        <w:t xml:space="preserve"> are</w:t>
      </w:r>
      <w:r w:rsidRPr="00FB3A6F">
        <w:rPr>
          <w:rFonts w:eastAsiaTheme="minorEastAsia" w:cstheme="minorHAnsi"/>
          <w:lang w:eastAsia="ro-RO"/>
        </w:rPr>
        <w:t xml:space="preserve"> obligaţia de a pune la dispoziţia AM sau a oricărui alt organism abilitat de lege, conform prevederilor art. 31 alin. (2) din Ordonanţa de urgenţă a Guvernului nr. 133/2021, documentele şi/sau informaţiile necesare pentru verificarea modului de utilizare a finanţării nerambursabile, la cerere şi în termenul solicitat de AM, precum şi să asigure condiţiile pentru efectuarea verificărilor la faţa locului.</w:t>
      </w:r>
    </w:p>
    <w:p w14:paraId="66E6ECF7" w14:textId="34DEA9B3"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(6)</w:t>
      </w:r>
      <w:r w:rsidRPr="00FB3A6F">
        <w:rPr>
          <w:rFonts w:eastAsiaTheme="minorEastAsia" w:cstheme="minorHAnsi"/>
          <w:lang w:eastAsia="ro-RO"/>
        </w:rPr>
        <w:t xml:space="preserve"> În vederea efectuării verificărilor prevăzute la alin. (5), Beneficiarul se angajează să acorde dreptul de acces la locurile şi spaţiile unde se implementează proiectul, inclusiv acces la sistemele informatice care au legătură directă cu proiectul, şi să pună la dispoziţie documentele solicitate privind gestiunea tehnică şi financiară a proiectului, pe suport hârtie sau în format electronic, în original. Documentele trebuie să fie uşor accesibile şi arhivate astfel încât să permită verificarea lor. Beneficiarul este obligat să informeze organismele şi autorităţile menţionate la alin. (5) cu privire la locul arhivării documentelor, în termen de 3 zile lucrătoare de la transmiterea solicitării de către AM/organismul abilitat şi de a asigura accesul neîngrădit al acestora la documente în locul respectiv.</w:t>
      </w:r>
    </w:p>
    <w:p w14:paraId="441DA496" w14:textId="733045E8"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(7)</w:t>
      </w:r>
      <w:r w:rsidRPr="00FB3A6F">
        <w:rPr>
          <w:rFonts w:eastAsiaTheme="minorEastAsia" w:cstheme="minorHAnsi"/>
          <w:lang w:eastAsia="ro-RO"/>
        </w:rPr>
        <w:t xml:space="preserve"> Beneficiarul se va asigura că în contractele/acordurile încheiate cu terţe părţi se prevede obligaţia acestora de a asigura disponibilitatea informaţiilor şi documentelor referitoare la proiect cu ocazia misiunilor de control desfăşurate de AM sau de alte structuri cu competenţe în controlul şi recuperarea debitelor aferente fondurilor europene şi/sau fondurilor publice naţionale aferente acestora, după caz.</w:t>
      </w:r>
    </w:p>
    <w:p w14:paraId="403FD4B3" w14:textId="77E4828B"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(8)</w:t>
      </w:r>
      <w:r w:rsidRPr="00FB3A6F">
        <w:rPr>
          <w:rFonts w:eastAsiaTheme="minorEastAsia" w:cstheme="minorHAnsi"/>
          <w:lang w:eastAsia="ro-RO"/>
        </w:rPr>
        <w:t xml:space="preserve"> Beneficiarul are obligaţia îndosarierii şi păstrării în bune condiţii a tuturor documentelor aferente proiectului în </w:t>
      </w:r>
      <w:r w:rsidRPr="00ED0704">
        <w:rPr>
          <w:rFonts w:eastAsiaTheme="minorEastAsia" w:cstheme="minorHAnsi"/>
          <w:lang w:eastAsia="ro-RO"/>
        </w:rPr>
        <w:t>original, inclusiv copii ale documentelor partenerilor, dacă este cazul, privind</w:t>
      </w:r>
      <w:r w:rsidRPr="00FB3A6F">
        <w:rPr>
          <w:rFonts w:eastAsiaTheme="minorEastAsia" w:cstheme="minorHAnsi"/>
          <w:lang w:eastAsia="ro-RO"/>
        </w:rPr>
        <w:t xml:space="preserve"> activităţile şi cheltuielile eligibile în vederea asigurării unei piste de audit adecvate, în condiţiile prevăzute la art. 31 alin. (1) din Ordonanţa de </w:t>
      </w:r>
      <w:r w:rsidRPr="00FB3A6F">
        <w:rPr>
          <w:rFonts w:eastAsiaTheme="minorEastAsia" w:cstheme="minorHAnsi"/>
          <w:lang w:eastAsia="ro-RO"/>
        </w:rPr>
        <w:lastRenderedPageBreak/>
        <w:t>urgenţă a Guvernului nr. 133/2021. În situaţia arhivării electronice potrivit prevederilor Legii nr. 135/2007 privind arhivarea documentelor în formă electronică, republicată, organizarea electronică a arhivei se va realiza la nivel de proiect sau pe categorii de documente, în funcţie de specificul proiectelor, cu condiţia ca documentele arhivate să fie uşor identificabile de către părţile interesate, inclusiv pentru organizarea misiunilor de audit/verificare/control.</w:t>
      </w:r>
    </w:p>
    <w:p w14:paraId="6BCFB86F" w14:textId="0F3F7C54"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(9)</w:t>
      </w:r>
      <w:r w:rsidRPr="00FB3A6F">
        <w:rPr>
          <w:rFonts w:eastAsiaTheme="minorEastAsia" w:cstheme="minorHAnsi"/>
          <w:lang w:eastAsia="ro-RO"/>
        </w:rPr>
        <w:t xml:space="preserve"> Toate documentele vor fi păstrate până la închiderea oficială a </w:t>
      </w:r>
      <w:r w:rsidR="00A5264C" w:rsidRPr="00FB3A6F">
        <w:rPr>
          <w:rFonts w:eastAsiaTheme="minorEastAsia" w:cstheme="minorHAnsi"/>
          <w:lang w:eastAsia="ro-RO"/>
        </w:rPr>
        <w:t>P</w:t>
      </w:r>
      <w:r w:rsidRPr="00FB3A6F">
        <w:rPr>
          <w:rFonts w:eastAsiaTheme="minorEastAsia" w:cstheme="minorHAnsi"/>
          <w:lang w:eastAsia="ro-RO"/>
        </w:rPr>
        <w:t>rogramului sau până la expirarea perioadei pentru care trebuie asigurat caracterul durabil, respectiv a perioadei de sustenabilitate/durabilitate a proiectului, după caz, oricare intervine ultima. Termenul minim de asigurare a disponibilităţii documentelor nu poate fi mai mic de 5 ani începând cu data de 31 decembrie a anului în care a fost efectuată ultima plată de către AM către Beneficiar, iar acest termen se întrerupe fie în cazul unor proceduri judiciare, fie la cererea Comisiei Europene, în condiţiile prevăzute la art. 82 din Regulamentul (UE) 2021/1.060.</w:t>
      </w:r>
    </w:p>
    <w:p w14:paraId="1AE35943" w14:textId="483A964C"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(10)</w:t>
      </w:r>
      <w:r w:rsidRPr="00FB3A6F">
        <w:rPr>
          <w:rFonts w:eastAsiaTheme="minorEastAsia" w:cstheme="minorHAnsi"/>
          <w:lang w:eastAsia="ro-RO"/>
        </w:rPr>
        <w:t xml:space="preserve"> Beneficiarul unei măsuri de ajutor de stat sau de minimis are obligaţia păstrării unei evidenţe a informaţiilor despre ajutoarele primite pentru o perioadă de minimum 10 ani de la data la care a fost acordată ultima alocare specifică, cu respectarea prevederilor Ordonanţei de urgenţă a Guvernului nr. 77/2014 privind procedurile naţionale în domeniul ajutorului de stat, precum şi pentru modificarea şi completarea Legii concurenţei nr. 21/1996.</w:t>
      </w:r>
    </w:p>
    <w:p w14:paraId="1EE41836"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(11)</w:t>
      </w:r>
      <w:r w:rsidRPr="00FB3A6F">
        <w:rPr>
          <w:rFonts w:eastAsiaTheme="minorEastAsia" w:cstheme="minorHAnsi"/>
          <w:lang w:eastAsia="ro-RO"/>
        </w:rPr>
        <w:t xml:space="preserve"> În cazul nerespectării prevederilor alin. (5) şi (8)-(10), Beneficiarul este obligat să restituie suma aferentă documentelor lipsă, rambursată/plătită de AM în cadrul proiectului, reprezentând valoarea nerambursabilă eligibilă din fonduri europene şi valoarea nerambursabilă eligibilă din bugetul naţional, iar în cazul nerespectării prevederilor alin. (6), Beneficiarul este obligat să restituie întreaga sumă rambursată/plătită de către AM aferentă proiectului, inclusiv dobânzile/penalizările aferente, în acord cu prevederile art. 31 alin. (3) şi (4) din Ordonanţa de urgenţă a Guvernului nr. 133/2021.</w:t>
      </w:r>
    </w:p>
    <w:p w14:paraId="2F81A44A"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(12)</w:t>
      </w:r>
      <w:r w:rsidRPr="00FB3A6F">
        <w:rPr>
          <w:rFonts w:eastAsiaTheme="minorEastAsia" w:cstheme="minorHAnsi"/>
          <w:lang w:eastAsia="ro-RO"/>
        </w:rPr>
        <w:t xml:space="preserve"> Beneficiarul este obligat să încarce în MySMIS2021 toate documentele aferente implementării proiectului semnate electronic cu semnătură electronică extinsă, bazată pe un certificat calificat valabil, nesuspendat sau nerevocat, conform legislaţiei în vigoare.</w:t>
      </w:r>
    </w:p>
    <w:p w14:paraId="1B88681A"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(13)</w:t>
      </w:r>
      <w:r w:rsidRPr="00FB3A6F">
        <w:rPr>
          <w:rFonts w:eastAsiaTheme="minorEastAsia" w:cstheme="minorHAnsi"/>
          <w:lang w:eastAsia="ro-RO"/>
        </w:rPr>
        <w:t xml:space="preserve"> Beneficiarul este obligat să prevadă/să includă în bugetul propriu sumele necesare finanţării proiectului, inclusiv asigurarea cofinanţării şi a finanţării cheltuielilor neeligibile ce îi revin conform prevederilor art. 3 şi în vederea efectuării plăţilor în legătură cu implementarea proiectului, cu respectarea prevederilor legislaţiei europene şi naţionale aplicabile şi ale prezentului contract de finanţare.</w:t>
      </w:r>
    </w:p>
    <w:p w14:paraId="5B0E7048"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(14)</w:t>
      </w:r>
      <w:r w:rsidRPr="00FB3A6F">
        <w:rPr>
          <w:rFonts w:eastAsiaTheme="minorEastAsia" w:cstheme="minorHAnsi"/>
          <w:lang w:eastAsia="ro-RO"/>
        </w:rPr>
        <w:t xml:space="preserve"> Beneficiarul trebuie să ţină o evidenţă contabilă analitică a proiectului, utilizând conturi analitice distincte pentru reflectarea tuturor operaţiunilor referitoare la implementarea proiectului, în conformitate cu dispoziţiile legale aplicabile.</w:t>
      </w:r>
    </w:p>
    <w:p w14:paraId="53F654E5" w14:textId="34B861A7" w:rsidR="00396C1B" w:rsidRPr="00FB3A6F" w:rsidRDefault="00396C1B" w:rsidP="00B15D79">
      <w:pPr>
        <w:spacing w:after="0" w:line="240" w:lineRule="auto"/>
        <w:ind w:left="225"/>
        <w:jc w:val="both"/>
        <w:rPr>
          <w:rFonts w:eastAsiaTheme="minorEastAsia" w:cstheme="minorHAnsi"/>
          <w:strike/>
          <w:lang w:eastAsia="ro-RO"/>
        </w:rPr>
      </w:pPr>
      <w:r w:rsidRPr="00FB3A6F">
        <w:rPr>
          <w:rFonts w:eastAsiaTheme="minorEastAsia" w:cstheme="minorHAnsi"/>
          <w:b/>
          <w:bCs/>
          <w:lang w:eastAsia="ro-RO"/>
        </w:rPr>
        <w:t>(15)</w:t>
      </w:r>
      <w:r w:rsidRPr="00FB3A6F">
        <w:rPr>
          <w:rFonts w:eastAsiaTheme="minorEastAsia" w:cstheme="minorHAnsi"/>
          <w:lang w:eastAsia="ro-RO"/>
        </w:rPr>
        <w:t xml:space="preserve"> În situaţia în care implementarea proiectului presupune achiziţionarea de produse, servicii ori lucrări, Beneficiarul are obligaţia de a respecta prevederile legislaţiei europene şi naţionale în vigoare în domeniul achiziţiilor publice/achiziţiilor sectoriale/achiziţiilor în domeniile apărării şi securităţii</w:t>
      </w:r>
      <w:r w:rsidRPr="00FB3A6F">
        <w:rPr>
          <w:rFonts w:eastAsiaTheme="minorEastAsia" w:cstheme="minorHAnsi"/>
          <w:strike/>
          <w:lang w:eastAsia="ro-RO"/>
        </w:rPr>
        <w:t>.</w:t>
      </w:r>
    </w:p>
    <w:p w14:paraId="2C23ADC2" w14:textId="0AA4C904"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(16)</w:t>
      </w:r>
      <w:r w:rsidRPr="00FB3A6F">
        <w:rPr>
          <w:rFonts w:eastAsiaTheme="minorEastAsia" w:cstheme="minorHAnsi"/>
          <w:lang w:eastAsia="ro-RO"/>
        </w:rPr>
        <w:t xml:space="preserve"> Beneficiarul are obligaţia întocmirii şi transmiterii cererilor de rambursare şi, după caz, a cererilor de plată şi a cererilor de prefinanţare şi de a pune la dispoziţia AM documentele justificative ce însoţesc cererea de rambursare/plată/prefinanţare, spre a fi verificate de către AM în vederea efectuării rambursării/plăţii.</w:t>
      </w:r>
    </w:p>
    <w:p w14:paraId="6FCDB9C6" w14:textId="6CE15EE8" w:rsidR="00396C1B" w:rsidRPr="00FB3A6F" w:rsidRDefault="00396C1B" w:rsidP="00E266D0">
      <w:pPr>
        <w:spacing w:after="0" w:line="240" w:lineRule="auto"/>
        <w:ind w:left="225"/>
        <w:jc w:val="both"/>
        <w:rPr>
          <w:rFonts w:eastAsiaTheme="minorEastAsia" w:cstheme="minorHAnsi"/>
          <w:lang w:eastAsia="ro-RO"/>
        </w:rPr>
      </w:pPr>
      <w:r w:rsidRPr="00FB3A6F">
        <w:rPr>
          <w:rFonts w:eastAsiaTheme="minorEastAsia" w:cstheme="minorHAnsi"/>
          <w:b/>
          <w:bCs/>
          <w:lang w:eastAsia="ro-RO"/>
        </w:rPr>
        <w:t>(17)</w:t>
      </w:r>
      <w:r w:rsidRPr="00FB3A6F">
        <w:rPr>
          <w:rFonts w:eastAsiaTheme="minorEastAsia" w:cstheme="minorHAnsi"/>
          <w:lang w:eastAsia="ro-RO"/>
        </w:rPr>
        <w:t xml:space="preserve"> </w:t>
      </w:r>
      <w:r w:rsidR="00A5264C" w:rsidRPr="00FB3A6F">
        <w:rPr>
          <w:rFonts w:eastAsiaTheme="minorEastAsia" w:cstheme="minorHAnsi"/>
          <w:lang w:eastAsia="ro-RO"/>
        </w:rPr>
        <w:t xml:space="preserve">Beneficiarul are obligaţia </w:t>
      </w:r>
      <w:r w:rsidRPr="00FB3A6F">
        <w:rPr>
          <w:rFonts w:eastAsiaTheme="minorEastAsia" w:cstheme="minorHAnsi"/>
          <w:lang w:eastAsia="ro-RO"/>
        </w:rPr>
        <w:t>respectării termenelor de transmitere a cererilor de rambursare şi, după caz, a cererilor de plată şi a cererilor de prefinanţare, în condiţiile prezentului contract de finanţare şi ale legislaţiei aplicabile.</w:t>
      </w:r>
    </w:p>
    <w:p w14:paraId="425CDA04" w14:textId="77777777" w:rsidR="00396C1B" w:rsidRPr="00FB3A6F" w:rsidRDefault="00396C1B" w:rsidP="00E266D0">
      <w:pPr>
        <w:spacing w:after="0" w:line="240" w:lineRule="auto"/>
        <w:ind w:left="225"/>
        <w:jc w:val="both"/>
        <w:rPr>
          <w:rFonts w:eastAsiaTheme="minorEastAsia" w:cstheme="minorHAnsi"/>
          <w:lang w:eastAsia="ro-RO"/>
        </w:rPr>
      </w:pPr>
      <w:r w:rsidRPr="00FB3A6F">
        <w:rPr>
          <w:rFonts w:eastAsiaTheme="minorEastAsia" w:cstheme="minorHAnsi"/>
          <w:b/>
          <w:bCs/>
          <w:lang w:eastAsia="ro-RO"/>
        </w:rPr>
        <w:t>(18)</w:t>
      </w:r>
      <w:r w:rsidRPr="00FB3A6F">
        <w:rPr>
          <w:rFonts w:eastAsiaTheme="minorEastAsia" w:cstheme="minorHAnsi"/>
          <w:lang w:eastAsia="ro-RO"/>
        </w:rPr>
        <w:t xml:space="preserve"> Beneficiarul are obligaţia şi responsabilitatea întocmirii şi transmiterii rapoartelor de progres şi a documentelor justificative care le însoţesc, în termenul prevăzut la art. 13 alin. (4).</w:t>
      </w:r>
    </w:p>
    <w:p w14:paraId="7F24934E" w14:textId="4627A87B" w:rsidR="00396C1B" w:rsidRPr="00FB3A6F" w:rsidRDefault="00396C1B" w:rsidP="00E266D0">
      <w:pPr>
        <w:autoSpaceDE w:val="0"/>
        <w:autoSpaceDN w:val="0"/>
        <w:adjustRightInd w:val="0"/>
        <w:spacing w:after="0" w:line="240" w:lineRule="auto"/>
        <w:ind w:left="225"/>
        <w:jc w:val="both"/>
        <w:rPr>
          <w:rFonts w:eastAsiaTheme="minorEastAsia" w:cstheme="minorHAnsi"/>
          <w:lang w:eastAsia="ro-RO"/>
        </w:rPr>
      </w:pPr>
      <w:r w:rsidRPr="005B6C7F">
        <w:rPr>
          <w:rFonts w:eastAsiaTheme="minorEastAsia" w:cstheme="minorHAnsi"/>
          <w:b/>
          <w:bCs/>
          <w:lang w:eastAsia="ro-RO"/>
        </w:rPr>
        <w:t>(19)</w:t>
      </w:r>
      <w:r w:rsidRPr="005B6C7F">
        <w:rPr>
          <w:rFonts w:eastAsiaTheme="minorEastAsia" w:cstheme="minorHAnsi"/>
          <w:lang w:eastAsia="ro-RO"/>
        </w:rPr>
        <w:t xml:space="preserve"> Beneficiarul are </w:t>
      </w:r>
      <w:r w:rsidR="002950AC" w:rsidRPr="005B6C7F">
        <w:rPr>
          <w:rFonts w:eastAsiaTheme="minorEastAsia" w:cstheme="minorHAnsi"/>
          <w:lang w:eastAsia="ro-RO"/>
        </w:rPr>
        <w:t xml:space="preserve">obligaţia de a încărca în sistemul MySMIS2021 dosarul aferent achiziţiilor realizate, în format electronic, în termen de 10 zile lucrătoare </w:t>
      </w:r>
      <w:r w:rsidR="002950AC" w:rsidRPr="005B6C7F">
        <w:rPr>
          <w:rFonts w:eastAsiaTheme="minorEastAsia" w:cstheme="minorHAnsi"/>
          <w:color w:val="000000" w:themeColor="text1"/>
          <w:lang w:eastAsia="ro-RO"/>
        </w:rPr>
        <w:t xml:space="preserve">de la data încheierii contractului de achiziţie/actelor adiţionale la </w:t>
      </w:r>
      <w:r w:rsidR="002950AC" w:rsidRPr="005B6C7F">
        <w:rPr>
          <w:rFonts w:eastAsiaTheme="minorEastAsia" w:cstheme="minorHAnsi"/>
          <w:color w:val="000000" w:themeColor="text1"/>
          <w:lang w:eastAsia="ro-RO"/>
        </w:rPr>
        <w:lastRenderedPageBreak/>
        <w:t>contractele de achiziţie, în vederea realizării de către</w:t>
      </w:r>
      <w:r w:rsidR="002950AC" w:rsidRPr="005B6C7F">
        <w:rPr>
          <w:rFonts w:eastAsiaTheme="minorEastAsia" w:cstheme="minorHAnsi"/>
          <w:color w:val="FF0000"/>
          <w:lang w:eastAsia="ro-RO"/>
        </w:rPr>
        <w:t xml:space="preserve"> </w:t>
      </w:r>
      <w:r w:rsidR="002950AC" w:rsidRPr="005B6C7F">
        <w:rPr>
          <w:rFonts w:eastAsiaTheme="minorEastAsia" w:cstheme="minorHAnsi"/>
          <w:lang w:eastAsia="ro-RO"/>
        </w:rPr>
        <w:t>AM a verificării procedurii de achiziţie/îndeplinirii condiţiilor de modificare a contractelor de achiziţie.</w:t>
      </w:r>
    </w:p>
    <w:p w14:paraId="39341EF5" w14:textId="77777777" w:rsidR="00396C1B" w:rsidRPr="00FB3A6F" w:rsidRDefault="00396C1B" w:rsidP="00E266D0">
      <w:pPr>
        <w:spacing w:after="0" w:line="240" w:lineRule="auto"/>
        <w:ind w:left="225"/>
        <w:jc w:val="both"/>
        <w:rPr>
          <w:rFonts w:eastAsiaTheme="minorEastAsia" w:cstheme="minorHAnsi"/>
          <w:lang w:eastAsia="ro-RO"/>
        </w:rPr>
      </w:pPr>
      <w:r w:rsidRPr="00FB3A6F">
        <w:rPr>
          <w:rFonts w:eastAsiaTheme="minorEastAsia" w:cstheme="minorHAnsi"/>
          <w:b/>
          <w:bCs/>
          <w:lang w:eastAsia="ro-RO"/>
        </w:rPr>
        <w:t>(20)</w:t>
      </w:r>
      <w:r w:rsidRPr="00FB3A6F">
        <w:rPr>
          <w:rFonts w:eastAsiaTheme="minorEastAsia" w:cstheme="minorHAnsi"/>
          <w:lang w:eastAsia="ro-RO"/>
        </w:rPr>
        <w:t xml:space="preserve"> Beneficiarul are obligaţia să asigure resursele necesare desfăşurării activităţilor proiectului, conform cererii de finanţare, în termenele stabilite prin prezentul contract de finanţare.</w:t>
      </w:r>
    </w:p>
    <w:p w14:paraId="1F946E27" w14:textId="6EF7E7D1" w:rsidR="00396C1B" w:rsidRPr="00FB3A6F" w:rsidRDefault="00396C1B" w:rsidP="00E266D0">
      <w:pPr>
        <w:spacing w:after="0" w:line="240" w:lineRule="auto"/>
        <w:ind w:left="225"/>
        <w:jc w:val="both"/>
        <w:rPr>
          <w:rFonts w:eastAsiaTheme="minorEastAsia" w:cstheme="minorHAnsi"/>
          <w:lang w:eastAsia="ro-RO"/>
        </w:rPr>
      </w:pPr>
      <w:r w:rsidRPr="00FB3A6F">
        <w:rPr>
          <w:rFonts w:eastAsiaTheme="minorEastAsia" w:cstheme="minorHAnsi"/>
          <w:b/>
          <w:bCs/>
          <w:lang w:eastAsia="ro-RO"/>
        </w:rPr>
        <w:t>(21)</w:t>
      </w:r>
      <w:r w:rsidRPr="00FB3A6F">
        <w:rPr>
          <w:rFonts w:eastAsiaTheme="minorEastAsia" w:cstheme="minorHAnsi"/>
          <w:lang w:eastAsia="ro-RO"/>
        </w:rPr>
        <w:t xml:space="preserve"> Beneficiarul este obligat să realizeze măsurile minime de informare şi publicitate prevăzute la art. 50 din Regulamentul (UE) 2021/1.060 şi în Ghidul solicitantului, detaliate în Condiţiile specifice, după caz, precum şi să asigure respectarea prevederilor Ghidului de identitate vizuală 2021-2027 elaborat de Ministerul Investiţiilor şi Proiectelor Europene, sub sancţiunea aplicării de către AM a măsurilor prevăzute la art. 50 alin. (3) din Regulamentul (UE) 2021/1.060.</w:t>
      </w:r>
    </w:p>
    <w:p w14:paraId="1C529D25" w14:textId="0E3364FB" w:rsidR="00396C1B" w:rsidRPr="00FB3A6F" w:rsidRDefault="00396C1B" w:rsidP="00E266D0">
      <w:pPr>
        <w:spacing w:after="0" w:line="240" w:lineRule="auto"/>
        <w:ind w:left="225"/>
        <w:jc w:val="both"/>
        <w:rPr>
          <w:rFonts w:eastAsiaTheme="minorEastAsia" w:cstheme="minorHAnsi"/>
          <w:lang w:eastAsia="ro-RO"/>
        </w:rPr>
      </w:pPr>
      <w:r w:rsidRPr="00FB3A6F">
        <w:rPr>
          <w:rFonts w:eastAsiaTheme="minorEastAsia" w:cstheme="minorHAnsi"/>
          <w:b/>
          <w:bCs/>
          <w:lang w:eastAsia="ro-RO"/>
        </w:rPr>
        <w:t>(22)</w:t>
      </w:r>
      <w:r w:rsidRPr="00FB3A6F">
        <w:rPr>
          <w:rFonts w:eastAsiaTheme="minorEastAsia" w:cstheme="minorHAnsi"/>
          <w:lang w:eastAsia="ro-RO"/>
        </w:rPr>
        <w:t xml:space="preserve"> Beneficiarul are obligaţia de a restitui AM orice sumă ce constituie plată nedatorată/sume necuvenite plătite eronat de către AM în cadrul prezentului contract de finanţare, în termen de 5 zile lucrătoare de la data primirii notificării. Nerespectarea termenului menţionat anterior dă dreptul AM de a solicita Beneficiarului dobânda legală datorată, stabilită conform legislaţiei în vigoare.</w:t>
      </w:r>
    </w:p>
    <w:p w14:paraId="28635927" w14:textId="25E56B4E"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(23)</w:t>
      </w:r>
      <w:r w:rsidRPr="00FB3A6F">
        <w:rPr>
          <w:rFonts w:eastAsiaTheme="minorEastAsia" w:cstheme="minorHAnsi"/>
          <w:lang w:eastAsia="ro-RO"/>
        </w:rPr>
        <w:t xml:space="preserve"> Beneficiarul este obligat să informeze AM despre orice situaţie care poate determina încetarea sau întârzierea executării contractului de finanţare, în termen de maximum 5 zile lucrătoare de la data luării la cunoştinţă despre o astfel de situaţie, urmând ca AM să decidă cu privire la măsurile corespunzătoare.</w:t>
      </w:r>
    </w:p>
    <w:p w14:paraId="065FF64D" w14:textId="5E3700D4"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(24)</w:t>
      </w:r>
      <w:r w:rsidRPr="00FB3A6F">
        <w:rPr>
          <w:rFonts w:eastAsiaTheme="minorEastAsia" w:cstheme="minorHAnsi"/>
          <w:lang w:eastAsia="ro-RO"/>
        </w:rPr>
        <w:t xml:space="preserve"> Beneficiarul îşi asumă integral răspunderea pentru prejudiciile cauzate terţilor din culpa sa, pe durata contractului. AM v</w:t>
      </w:r>
      <w:r w:rsidR="00AB309F" w:rsidRPr="00FB3A6F">
        <w:rPr>
          <w:rFonts w:eastAsiaTheme="minorEastAsia" w:cstheme="minorHAnsi"/>
          <w:lang w:eastAsia="ro-RO"/>
        </w:rPr>
        <w:t>a</w:t>
      </w:r>
      <w:r w:rsidRPr="00FB3A6F">
        <w:rPr>
          <w:rFonts w:eastAsiaTheme="minorEastAsia" w:cstheme="minorHAnsi"/>
          <w:lang w:eastAsia="ro-RO"/>
        </w:rPr>
        <w:t xml:space="preserve"> fi degrevat</w:t>
      </w:r>
      <w:r w:rsidR="00AB309F" w:rsidRPr="00FB3A6F">
        <w:rPr>
          <w:rFonts w:eastAsiaTheme="minorEastAsia" w:cstheme="minorHAnsi"/>
          <w:lang w:eastAsia="ro-RO"/>
        </w:rPr>
        <w:t>ă</w:t>
      </w:r>
      <w:r w:rsidRPr="00FB3A6F">
        <w:rPr>
          <w:rFonts w:eastAsiaTheme="minorEastAsia" w:cstheme="minorHAnsi"/>
          <w:lang w:eastAsia="ro-RO"/>
        </w:rPr>
        <w:t xml:space="preserve"> de orice responsabilitate pentru prejudiciile cauzate terţilor de către Beneficiar, ca urmare a executării prezentului contract de finanţare, cu excepţia celor care pot fi direct imputabile acestora.</w:t>
      </w:r>
    </w:p>
    <w:p w14:paraId="2A78A63D" w14:textId="08D624BA"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(25)</w:t>
      </w:r>
      <w:r w:rsidRPr="00FB3A6F">
        <w:rPr>
          <w:rFonts w:eastAsiaTheme="minorEastAsia" w:cstheme="minorHAnsi"/>
          <w:lang w:eastAsia="ro-RO"/>
        </w:rPr>
        <w:t xml:space="preserve"> În cazul în care se realizează verificări la faţa locului, Beneficiarul este obligat să participe şi să invite persoanele care sunt implicate în implementarea proiectului şi care pot furniza informaţiile şi documentele necesare verificărilor, conform solicitărilor AM.</w:t>
      </w:r>
    </w:p>
    <w:p w14:paraId="718E49D3" w14:textId="615746ED" w:rsidR="00396C1B" w:rsidRPr="00FB3A6F" w:rsidRDefault="00396C1B" w:rsidP="00205A50">
      <w:pPr>
        <w:spacing w:after="0" w:line="240" w:lineRule="auto"/>
        <w:ind w:left="225"/>
        <w:jc w:val="both"/>
        <w:rPr>
          <w:rFonts w:eastAsiaTheme="minorEastAsia" w:cstheme="minorHAnsi"/>
          <w:lang w:eastAsia="ro-RO"/>
        </w:rPr>
      </w:pPr>
      <w:r w:rsidRPr="00FB3A6F">
        <w:rPr>
          <w:rFonts w:eastAsiaTheme="minorEastAsia" w:cstheme="minorHAnsi"/>
          <w:b/>
          <w:bCs/>
          <w:lang w:eastAsia="ro-RO"/>
        </w:rPr>
        <w:t>(26)</w:t>
      </w:r>
      <w:r w:rsidRPr="00FB3A6F">
        <w:rPr>
          <w:rFonts w:eastAsiaTheme="minorEastAsia" w:cstheme="minorHAnsi"/>
          <w:lang w:eastAsia="ro-RO"/>
        </w:rPr>
        <w:t xml:space="preserve"> </w:t>
      </w:r>
      <w:r w:rsidR="00205A50" w:rsidRPr="00FB3A6F">
        <w:rPr>
          <w:rFonts w:eastAsiaTheme="minorEastAsia" w:cstheme="minorHAnsi"/>
          <w:lang w:eastAsia="ro-RO"/>
        </w:rPr>
        <w:t>Beneficiarul are obligația de a comunica cu AM în legătură cu prezentul contract de finanțare prin intermediul sistemului MySMIS2021. În cazul unei defecțiuni a sistemului MySMIS2021 sau al forței majore, Beneficiarul poate prezenta informațiile solicitate prin poștă și/sau electronic, prin e-mail, în condițiile prevăzute la art. 21</w:t>
      </w:r>
      <w:r w:rsidRPr="00FB3A6F">
        <w:rPr>
          <w:rFonts w:eastAsiaTheme="minorEastAsia" w:cstheme="minorHAnsi"/>
          <w:lang w:eastAsia="ro-RO"/>
        </w:rPr>
        <w:t>. Beneficiarul va încărca documentele respective în MySMIS2021 în termen de 15 zile calendaristice de la restabilirea funcţionalităţii sistemului MySMIS2021 sau de la încetarea forţei majore.</w:t>
      </w:r>
    </w:p>
    <w:p w14:paraId="7AB3116B"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(27)</w:t>
      </w:r>
      <w:r w:rsidRPr="00FB3A6F">
        <w:rPr>
          <w:rFonts w:eastAsiaTheme="minorEastAsia" w:cstheme="minorHAnsi"/>
          <w:lang w:eastAsia="ro-RO"/>
        </w:rPr>
        <w:t xml:space="preserve"> Beneficiarul are obligaţia de a asigura funcţionarea tuturor bunurilor, echipamentelor achiziţionate prin proiect, la locul de desfăşurare/locaţiile de implementare a proiectului şi exclusiv în scopul pentru care au fost achiziţionate, atât în perioada de implementare, cât şi în perioada în care are obligaţia să asigure sustenabilitatea proiectului/caracterul durabil al proiectului, aşa cum este acesta reglementat la art. 2 alin. (5) şi (6).</w:t>
      </w:r>
    </w:p>
    <w:p w14:paraId="42B03A1F" w14:textId="641D7FFA"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(28)</w:t>
      </w:r>
      <w:r w:rsidRPr="00FB3A6F">
        <w:rPr>
          <w:rFonts w:eastAsiaTheme="minorEastAsia" w:cstheme="minorHAnsi"/>
          <w:lang w:eastAsia="ro-RO"/>
        </w:rPr>
        <w:t xml:space="preserve"> Beneficiarul are obligaţia de a nu modifica locaţia bunurilor şi echipamentelor achiziţionate în cadrul proiectului fără acordul prealabil al AM cu privire la acest fapt, solicitat cu cel puţin 10 zile lucrătoare înainte, fără ca această modificare să facă parte dintr-un proces de relocare.</w:t>
      </w:r>
    </w:p>
    <w:p w14:paraId="7DB281A9"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(29)</w:t>
      </w:r>
      <w:r w:rsidRPr="00FB3A6F">
        <w:rPr>
          <w:rFonts w:eastAsiaTheme="minorEastAsia" w:cstheme="minorHAnsi"/>
          <w:lang w:eastAsia="ro-RO"/>
        </w:rPr>
        <w:t xml:space="preserve"> Beneficiarul are obligaţia să nu întreprindă acţiuni de relocare, precum şi să nu înstrăineze şi să nu închirieze bunurile achiziţionate ca urmare a obţinerii finanţării prin Program, atât în perioada de implementare a proiectului, cât şi în perioada în care are obligaţia să asigure caracterul durabil al proiectului, respectiv perioada de sustenabilitate/durabilitate, aşa cum este aceasta reglementată la art. 2 alin. (5) şi (6).</w:t>
      </w:r>
    </w:p>
    <w:p w14:paraId="44253EC2" w14:textId="5AC385A4"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(30)</w:t>
      </w:r>
      <w:r w:rsidRPr="00FB3A6F">
        <w:rPr>
          <w:rFonts w:eastAsiaTheme="minorEastAsia" w:cstheme="minorHAnsi"/>
          <w:lang w:eastAsia="ro-RO"/>
        </w:rPr>
        <w:t xml:space="preserve"> Beneficiarul, pentru asigurarea finanţării cheltuielilor necesare implementării proiectului, precum şi pentru asigurarea cofinanţării, inclusiv în perioada pentru care trebuie asigurat caracterul durabil, respectiv perioada de sustenabilitate/ durabilitate, după caz, în condiţii obiective şi justificate, poate constitui garanţii în favoarea unei instituţii de credit, sub forma instituirii unei ipoteci asupra activelor fixe care fac obiectul contractului de finanţare, în condiţiile legii. Beneficiarul este obligat să transmită AM o copie a contractului de credit şi a celui de ipotecă în termen de maximum 10 zile lucrătoare de la semnarea acestuia; în cazul imobilelor, aceasta va fi însoţită de raportul de evaluare a imobilului finanţat în cadrul prezentului contract de finanţare, realizat de către un evaluator independent autorizat de Asociaţia Naţională a Evaluatorilor Autorizaţi din România.</w:t>
      </w:r>
    </w:p>
    <w:p w14:paraId="63E576CF"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lastRenderedPageBreak/>
        <w:t>(31)</w:t>
      </w:r>
      <w:r w:rsidRPr="00FB3A6F">
        <w:rPr>
          <w:rFonts w:eastAsiaTheme="minorEastAsia" w:cstheme="minorHAnsi"/>
          <w:lang w:eastAsia="ro-RO"/>
        </w:rPr>
        <w:t xml:space="preserve"> Beneficiarul are obligaţia de a nu schimba activitatea desfăşurată prin utilizarea activelor corporale/necorporale realizate/achiziţionate din finanţarea nerambursabilă în perioada în care are obligaţia să asigure caracterul durabil al proiectului, respectiv perioada de sustenabilitate/durabilitate, aşa cum este aceasta reglementată la art. 2 alin. (5) şi (6).</w:t>
      </w:r>
    </w:p>
    <w:p w14:paraId="750BD756"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(32)</w:t>
      </w:r>
      <w:r w:rsidRPr="00FB3A6F">
        <w:rPr>
          <w:rFonts w:eastAsiaTheme="minorEastAsia" w:cstheme="minorHAnsi"/>
          <w:lang w:eastAsia="ro-RO"/>
        </w:rPr>
        <w:t xml:space="preserve"> În cazul nerespectării prevederilor alin. (27), (29) şi (31), Beneficiarul este obligat să restituie finanţarea nerambursabilă plătită pentru activele respective, inclusiv dobânzile/penalizările aferente.</w:t>
      </w:r>
    </w:p>
    <w:p w14:paraId="6250ECE9"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(33)</w:t>
      </w:r>
      <w:r w:rsidRPr="00FB3A6F">
        <w:rPr>
          <w:rFonts w:eastAsiaTheme="minorEastAsia" w:cstheme="minorHAnsi"/>
          <w:lang w:eastAsia="ro-RO"/>
        </w:rPr>
        <w:t xml:space="preserve"> Beneficiarul are obligaţia de a pune în aplicare toate instrucţiunile emise de AM în legătură cu obiectul contractului de finanţare la termenele şi în condiţiile stabilite prin acestea.</w:t>
      </w:r>
    </w:p>
    <w:p w14:paraId="7ADDD150" w14:textId="771F520D" w:rsidR="002D5CA1"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(34)</w:t>
      </w:r>
      <w:r w:rsidRPr="00FB3A6F">
        <w:rPr>
          <w:rFonts w:eastAsiaTheme="minorEastAsia" w:cstheme="minorHAnsi"/>
          <w:lang w:eastAsia="ro-RO"/>
        </w:rPr>
        <w:t xml:space="preserve"> Beneficiarul are obligaţia de a asigura corespondenţa, precum şi prezentarea documentelor în legătură cu implementarea/monitorizarea/cererile de prefinanţare/cererile de plată/cererile de rambursare, precum şi orice alte categorii de documente numai prin sistemul informatic MySMIS2021</w:t>
      </w:r>
      <w:r w:rsidR="002D5CA1" w:rsidRPr="00FB3A6F">
        <w:rPr>
          <w:rFonts w:eastAsiaTheme="minorEastAsia" w:cstheme="minorHAnsi"/>
          <w:lang w:eastAsia="ro-RO"/>
        </w:rPr>
        <w:t>.</w:t>
      </w:r>
    </w:p>
    <w:p w14:paraId="03065E46" w14:textId="5099E232"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(3</w:t>
      </w:r>
      <w:r w:rsidR="002D5CA1" w:rsidRPr="00FB3A6F">
        <w:rPr>
          <w:rFonts w:eastAsiaTheme="minorEastAsia" w:cstheme="minorHAnsi"/>
          <w:b/>
          <w:bCs/>
          <w:lang w:eastAsia="ro-RO"/>
        </w:rPr>
        <w:t>5</w:t>
      </w:r>
      <w:r w:rsidRPr="00FB3A6F">
        <w:rPr>
          <w:rFonts w:eastAsiaTheme="minorEastAsia" w:cstheme="minorHAnsi"/>
          <w:b/>
          <w:bCs/>
          <w:lang w:eastAsia="ro-RO"/>
        </w:rPr>
        <w:t>)</w:t>
      </w:r>
      <w:r w:rsidRPr="00FB3A6F">
        <w:rPr>
          <w:rFonts w:eastAsiaTheme="minorEastAsia" w:cstheme="minorHAnsi"/>
          <w:lang w:eastAsia="ro-RO"/>
        </w:rPr>
        <w:t xml:space="preserve"> Beneficiarul îşi exprimă acordul cu privire la prelucrarea, stocarea şi arhivarea datelor obţinute pe parcursul desfăşurării contractului de finanţare, în vederea utilizării de către AM, precum şi de către organismele naţionale şi europene abilitate conform legii, pe toată durata, precum şi după încetarea acestuia, în scopul verificării modului de implementare şi/sau a respectării clauzelor contractuale şi a legislaţiei naţionale şi europene.</w:t>
      </w:r>
    </w:p>
    <w:p w14:paraId="265B5BA1" w14:textId="7BCF2A41"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(3</w:t>
      </w:r>
      <w:r w:rsidR="002D5CA1" w:rsidRPr="00FB3A6F">
        <w:rPr>
          <w:rFonts w:eastAsiaTheme="minorEastAsia" w:cstheme="minorHAnsi"/>
          <w:b/>
          <w:bCs/>
          <w:lang w:eastAsia="ro-RO"/>
        </w:rPr>
        <w:t>6</w:t>
      </w:r>
      <w:r w:rsidRPr="00FB3A6F">
        <w:rPr>
          <w:rFonts w:eastAsiaTheme="minorEastAsia" w:cstheme="minorHAnsi"/>
          <w:b/>
          <w:bCs/>
          <w:lang w:eastAsia="ro-RO"/>
        </w:rPr>
        <w:t>)</w:t>
      </w:r>
      <w:r w:rsidRPr="00FB3A6F">
        <w:rPr>
          <w:rFonts w:eastAsiaTheme="minorEastAsia" w:cstheme="minorHAnsi"/>
          <w:lang w:eastAsia="ro-RO"/>
        </w:rPr>
        <w:t xml:space="preserve"> Beneficiarul are obligaţia de a asigura furnizarea către AM a următoarelor categorii de </w:t>
      </w:r>
      <w:r w:rsidR="00C549F7" w:rsidRPr="00FB3A6F">
        <w:rPr>
          <w:rFonts w:cstheme="minorHAnsi"/>
          <w:color w:val="000000"/>
        </w:rPr>
        <w:t>date</w:t>
      </w:r>
      <w:r w:rsidR="002F1094" w:rsidRPr="00FB3A6F">
        <w:rPr>
          <w:rStyle w:val="FootnoteReference"/>
          <w:rFonts w:cstheme="minorHAnsi"/>
          <w:color w:val="000000"/>
        </w:rPr>
        <w:footnoteReference w:id="2"/>
      </w:r>
      <w:r w:rsidRPr="00FB3A6F">
        <w:rPr>
          <w:rFonts w:eastAsiaTheme="minorEastAsia" w:cstheme="minorHAnsi"/>
          <w:lang w:eastAsia="ro-RO"/>
        </w:rPr>
        <w:t xml:space="preserve"> privind utilizarea fondurilor: prenumele, numele şi data naşterii beneficiarului real/beneficiarilor reali al/ai destinatarului fondurilor sau al contractantului, astfel cum este definit la art. 3 alin. (6) din Directiva (UE) 2015/849 a Parlamentului European şi a Consiliului din 20 mai 2015 privind prevenirea utilizării sistemului financiar în scopul spălării banilor sau finanţării terorismului, de modificare a Regulamentului (UE) nr. 648/2012 al Parlamentului European şi al Consiliului şi de abrogare a Directivei 2005/60/CE a Parlamentului European şi a Consiliului şi a Directivei 2006/70/CE a Comisiei.</w:t>
      </w:r>
    </w:p>
    <w:p w14:paraId="19D6EBD0" w14:textId="30B494A9"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(3</w:t>
      </w:r>
      <w:r w:rsidR="002D5CA1" w:rsidRPr="00FB3A6F">
        <w:rPr>
          <w:rFonts w:eastAsiaTheme="minorEastAsia" w:cstheme="minorHAnsi"/>
          <w:b/>
          <w:bCs/>
          <w:lang w:eastAsia="ro-RO"/>
        </w:rPr>
        <w:t>7</w:t>
      </w:r>
      <w:r w:rsidRPr="00FB3A6F">
        <w:rPr>
          <w:rFonts w:eastAsiaTheme="minorEastAsia" w:cstheme="minorHAnsi"/>
          <w:b/>
          <w:bCs/>
          <w:lang w:eastAsia="ro-RO"/>
        </w:rPr>
        <w:t>)</w:t>
      </w:r>
      <w:r w:rsidRPr="00FB3A6F">
        <w:rPr>
          <w:rFonts w:eastAsiaTheme="minorEastAsia" w:cstheme="minorHAnsi"/>
          <w:lang w:eastAsia="ro-RO"/>
        </w:rPr>
        <w:t xml:space="preserve"> Beneficiarul are obligaţia de a notifica AM cu privire la starea de insolvenţă/ faliment/încadrarea întreprinderii ca „întreprindere în dificultate“ şi altele asemenea, </w:t>
      </w:r>
      <w:r w:rsidR="00DB48BE" w:rsidRPr="00FB3A6F">
        <w:rPr>
          <w:rFonts w:eastAsiaTheme="minorEastAsia" w:cstheme="minorHAnsi"/>
          <w:lang w:eastAsia="ro-RO"/>
        </w:rPr>
        <w:t xml:space="preserve">în termen de 5 (cinci) zile lucrătoare de la data </w:t>
      </w:r>
      <w:r w:rsidR="00D8737B" w:rsidRPr="00FB3A6F">
        <w:rPr>
          <w:rFonts w:eastAsiaTheme="minorEastAsia" w:cstheme="minorHAnsi"/>
          <w:lang w:eastAsia="ro-RO"/>
        </w:rPr>
        <w:t>declarării acestora</w:t>
      </w:r>
      <w:r w:rsidR="00DB48BE" w:rsidRPr="00FB3A6F">
        <w:rPr>
          <w:rFonts w:eastAsiaTheme="minorEastAsia" w:cstheme="minorHAnsi"/>
          <w:lang w:eastAsia="ro-RO"/>
        </w:rPr>
        <w:t>.</w:t>
      </w:r>
    </w:p>
    <w:p w14:paraId="65213725" w14:textId="4D8998C1"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(3</w:t>
      </w:r>
      <w:r w:rsidR="002D5CA1" w:rsidRPr="00FB3A6F">
        <w:rPr>
          <w:rFonts w:eastAsiaTheme="minorEastAsia" w:cstheme="minorHAnsi"/>
          <w:b/>
          <w:bCs/>
          <w:lang w:eastAsia="ro-RO"/>
        </w:rPr>
        <w:t>8</w:t>
      </w:r>
      <w:r w:rsidRPr="00FB3A6F">
        <w:rPr>
          <w:rFonts w:eastAsiaTheme="minorEastAsia" w:cstheme="minorHAnsi"/>
          <w:b/>
          <w:bCs/>
          <w:lang w:eastAsia="ro-RO"/>
        </w:rPr>
        <w:t>)</w:t>
      </w:r>
      <w:r w:rsidRPr="00FB3A6F">
        <w:rPr>
          <w:rFonts w:eastAsiaTheme="minorEastAsia" w:cstheme="minorHAnsi"/>
          <w:lang w:eastAsia="ro-RO"/>
        </w:rPr>
        <w:t xml:space="preserve"> Beneficiarul are obligaţia să se asigure că este respectat principiul</w:t>
      </w:r>
      <w:r w:rsidR="003B1BFD" w:rsidRPr="00FB3A6F">
        <w:t xml:space="preserve"> </w:t>
      </w:r>
      <w:r w:rsidR="003B1BFD" w:rsidRPr="00FB3A6F">
        <w:rPr>
          <w:rFonts w:eastAsiaTheme="minorEastAsia" w:cstheme="minorHAnsi"/>
          <w:lang w:eastAsia="ro-RO"/>
        </w:rPr>
        <w:t xml:space="preserve">DNSH ("Do no significant harm" - "A nu prejudicia în mod semnificativ") </w:t>
      </w:r>
      <w:r w:rsidRPr="00FB3A6F">
        <w:rPr>
          <w:rFonts w:eastAsiaTheme="minorEastAsia" w:cstheme="minorHAnsi"/>
          <w:lang w:eastAsia="ro-RO"/>
        </w:rPr>
        <w:t>pe tot parcursul implementării proiectului, inclusiv prin includerea de cerinţe specifice în documentaţiile şi contractele de achiziţii, acolo unde este cazul.</w:t>
      </w:r>
    </w:p>
    <w:p w14:paraId="464D6334" w14:textId="03D756A4"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w:t>
      </w:r>
      <w:r w:rsidR="002D5CA1" w:rsidRPr="00FB3A6F">
        <w:rPr>
          <w:rFonts w:eastAsiaTheme="minorEastAsia" w:cstheme="minorHAnsi"/>
          <w:b/>
          <w:bCs/>
          <w:lang w:eastAsia="ro-RO"/>
        </w:rPr>
        <w:t>39</w:t>
      </w:r>
      <w:r w:rsidRPr="00FB3A6F">
        <w:rPr>
          <w:rFonts w:eastAsiaTheme="minorEastAsia" w:cstheme="minorHAnsi"/>
          <w:b/>
          <w:bCs/>
          <w:lang w:eastAsia="ro-RO"/>
        </w:rPr>
        <w:t>)</w:t>
      </w:r>
      <w:r w:rsidRPr="00FB3A6F">
        <w:rPr>
          <w:rFonts w:eastAsiaTheme="minorEastAsia" w:cstheme="minorHAnsi"/>
          <w:lang w:eastAsia="ro-RO"/>
        </w:rPr>
        <w:t xml:space="preserve"> Beneficiarul are responsabilitatea de a se asigura că nu solicită la decontare aceleaşi costuri incluse în cadrul proiectului din mai multe surse de finanţare publice naţionale sau europene.</w:t>
      </w:r>
    </w:p>
    <w:p w14:paraId="21E396C9" w14:textId="736E36D3" w:rsidR="00396C1B" w:rsidRPr="00FB3A6F" w:rsidRDefault="00CA65D5" w:rsidP="00B15D79">
      <w:pPr>
        <w:spacing w:after="0" w:line="240" w:lineRule="auto"/>
        <w:ind w:left="225"/>
        <w:jc w:val="both"/>
        <w:rPr>
          <w:rFonts w:eastAsiaTheme="minorEastAsia" w:cstheme="minorHAnsi"/>
          <w:i/>
          <w:iCs/>
          <w:lang w:eastAsia="ro-RO"/>
        </w:rPr>
      </w:pPr>
      <w:r w:rsidRPr="00FB3A6F">
        <w:rPr>
          <w:rFonts w:eastAsiaTheme="minorEastAsia" w:cstheme="minorHAnsi"/>
          <w:i/>
          <w:iCs/>
          <w:lang w:eastAsia="ro-RO"/>
        </w:rPr>
        <w:t>P</w:t>
      </w:r>
      <w:r w:rsidR="00396C1B" w:rsidRPr="00FB3A6F">
        <w:rPr>
          <w:rFonts w:eastAsiaTheme="minorEastAsia" w:cstheme="minorHAnsi"/>
          <w:i/>
          <w:iCs/>
          <w:lang w:eastAsia="ro-RO"/>
        </w:rPr>
        <w:t>entru proiectele de infrastructură/obiective de investiţii şi/sau care presupun execuţia de lucrări</w:t>
      </w:r>
    </w:p>
    <w:p w14:paraId="331C6F24" w14:textId="0272D991"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(4</w:t>
      </w:r>
      <w:r w:rsidR="002D5CA1" w:rsidRPr="00FB3A6F">
        <w:rPr>
          <w:rFonts w:eastAsiaTheme="minorEastAsia" w:cstheme="minorHAnsi"/>
          <w:b/>
          <w:bCs/>
          <w:lang w:eastAsia="ro-RO"/>
        </w:rPr>
        <w:t>0</w:t>
      </w:r>
      <w:r w:rsidRPr="00FB3A6F">
        <w:rPr>
          <w:rFonts w:eastAsiaTheme="minorEastAsia" w:cstheme="minorHAnsi"/>
          <w:b/>
          <w:bCs/>
          <w:lang w:eastAsia="ro-RO"/>
        </w:rPr>
        <w:t>)</w:t>
      </w:r>
      <w:r w:rsidRPr="00FB3A6F">
        <w:rPr>
          <w:rFonts w:eastAsiaTheme="minorEastAsia" w:cstheme="minorHAnsi"/>
          <w:lang w:eastAsia="ro-RO"/>
        </w:rPr>
        <w:t xml:space="preserve"> Beneficiarul are obligaţia de a se asigura că la emiterea ordinului de începere a execuţiei lucrărilor sunt îndeplinite toate condiţiile legale pentru executarea acestora.</w:t>
      </w:r>
    </w:p>
    <w:p w14:paraId="64E094EA" w14:textId="2F27ADE8"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(4</w:t>
      </w:r>
      <w:r w:rsidR="002D5CA1" w:rsidRPr="00FB3A6F">
        <w:rPr>
          <w:rFonts w:eastAsiaTheme="minorEastAsia" w:cstheme="minorHAnsi"/>
          <w:b/>
          <w:bCs/>
          <w:lang w:eastAsia="ro-RO"/>
        </w:rPr>
        <w:t>1</w:t>
      </w:r>
      <w:r w:rsidRPr="00FB3A6F">
        <w:rPr>
          <w:rFonts w:eastAsiaTheme="minorEastAsia" w:cstheme="minorHAnsi"/>
          <w:b/>
          <w:bCs/>
          <w:lang w:eastAsia="ro-RO"/>
        </w:rPr>
        <w:t>)</w:t>
      </w:r>
      <w:r w:rsidRPr="00FB3A6F">
        <w:rPr>
          <w:rFonts w:eastAsiaTheme="minorEastAsia" w:cstheme="minorHAnsi"/>
          <w:lang w:eastAsia="ro-RO"/>
        </w:rPr>
        <w:t xml:space="preserve"> Beneficiarul are obligaţia să prevadă în documentaţiile de achiziţii care vizează infrastructuri cu o durată de viaţă mai mare de 5 ani prevederi referitoare la „imunizarea climatică“, aşa cum este definită la art. 2 pct. 42 din Regulamentul (UE) 2021/1.060.</w:t>
      </w:r>
    </w:p>
    <w:p w14:paraId="16BDB0DF" w14:textId="6D757B34"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(4</w:t>
      </w:r>
      <w:r w:rsidR="002D5CA1" w:rsidRPr="00FB3A6F">
        <w:rPr>
          <w:rFonts w:eastAsiaTheme="minorEastAsia" w:cstheme="minorHAnsi"/>
          <w:b/>
          <w:bCs/>
          <w:lang w:eastAsia="ro-RO"/>
        </w:rPr>
        <w:t>2</w:t>
      </w:r>
      <w:r w:rsidRPr="00FB3A6F">
        <w:rPr>
          <w:rFonts w:eastAsiaTheme="minorEastAsia" w:cstheme="minorHAnsi"/>
          <w:b/>
          <w:bCs/>
          <w:lang w:eastAsia="ro-RO"/>
        </w:rPr>
        <w:t>)</w:t>
      </w:r>
      <w:r w:rsidRPr="00FB3A6F">
        <w:rPr>
          <w:rFonts w:eastAsiaTheme="minorEastAsia" w:cstheme="minorHAnsi"/>
          <w:lang w:eastAsia="ro-RO"/>
        </w:rPr>
        <w:t xml:space="preserve"> Beneficiarul are obligaţia să prevadă clauze în contractele de achiziţie aferente activităţii de bază, conform cărora contractorii şi subcontractorii organizează şi actualizează documentaţia privind execuţia lucrărilor, aferentă cărţii tehnice a construcţiei, prevăzută la art. 17 din Legea nr. 10/1995 privind calitatea în construcţii, republicată, cu modificările şi completările ulterioare, şi au obligaţia să pună la dispoziţia Beneficiarului orice documente şi/sau informaţii necesare pentru verificarea modului de implementare a contractului de achiziţie.</w:t>
      </w:r>
    </w:p>
    <w:p w14:paraId="0D2D354E" w14:textId="137CA210" w:rsidR="00396C1B" w:rsidRPr="00FB3A6F" w:rsidRDefault="00396C1B" w:rsidP="001763D6">
      <w:pPr>
        <w:spacing w:after="0" w:line="240" w:lineRule="auto"/>
        <w:ind w:left="225"/>
        <w:jc w:val="both"/>
        <w:rPr>
          <w:rFonts w:eastAsiaTheme="minorEastAsia" w:cstheme="minorHAnsi"/>
          <w:lang w:eastAsia="ro-RO"/>
        </w:rPr>
      </w:pPr>
      <w:r w:rsidRPr="00FB3A6F">
        <w:rPr>
          <w:rFonts w:eastAsiaTheme="minorEastAsia" w:cstheme="minorHAnsi"/>
          <w:b/>
          <w:bCs/>
          <w:lang w:eastAsia="ro-RO"/>
        </w:rPr>
        <w:t>(4</w:t>
      </w:r>
      <w:r w:rsidR="001763D6" w:rsidRPr="00FB3A6F">
        <w:rPr>
          <w:rFonts w:eastAsiaTheme="minorEastAsia" w:cstheme="minorHAnsi"/>
          <w:b/>
          <w:bCs/>
          <w:lang w:eastAsia="ro-RO"/>
        </w:rPr>
        <w:t>3</w:t>
      </w:r>
      <w:r w:rsidRPr="00FB3A6F">
        <w:rPr>
          <w:rFonts w:eastAsiaTheme="minorEastAsia" w:cstheme="minorHAnsi"/>
          <w:b/>
          <w:bCs/>
          <w:lang w:eastAsia="ro-RO"/>
        </w:rPr>
        <w:t>)</w:t>
      </w:r>
      <w:r w:rsidRPr="00FB3A6F">
        <w:rPr>
          <w:rFonts w:eastAsiaTheme="minorEastAsia" w:cstheme="minorHAnsi"/>
          <w:lang w:eastAsia="ro-RO"/>
        </w:rPr>
        <w:t xml:space="preserve"> În situaţia în care au fost încheiate contracte de achiziţie, la data semnării contractului de finanţare, Beneficiarul încheie acte adiţionale la contractele de achiziţie pentru a asigura aplicarea prevederi</w:t>
      </w:r>
      <w:r w:rsidR="001763D6" w:rsidRPr="00FB3A6F">
        <w:rPr>
          <w:rFonts w:eastAsiaTheme="minorEastAsia" w:cstheme="minorHAnsi"/>
          <w:lang w:eastAsia="ro-RO"/>
        </w:rPr>
        <w:t>i</w:t>
      </w:r>
      <w:r w:rsidRPr="00FB3A6F">
        <w:rPr>
          <w:rFonts w:eastAsiaTheme="minorEastAsia" w:cstheme="minorHAnsi"/>
          <w:lang w:eastAsia="ro-RO"/>
        </w:rPr>
        <w:t xml:space="preserve"> alin. (4</w:t>
      </w:r>
      <w:r w:rsidR="001763D6" w:rsidRPr="00FB3A6F">
        <w:rPr>
          <w:rFonts w:eastAsiaTheme="minorEastAsia" w:cstheme="minorHAnsi"/>
          <w:lang w:eastAsia="ro-RO"/>
        </w:rPr>
        <w:t>2</w:t>
      </w:r>
      <w:r w:rsidRPr="00FB3A6F">
        <w:rPr>
          <w:rFonts w:eastAsiaTheme="minorEastAsia" w:cstheme="minorHAnsi"/>
          <w:lang w:eastAsia="ro-RO"/>
        </w:rPr>
        <w:t>)</w:t>
      </w:r>
      <w:r w:rsidR="001763D6" w:rsidRPr="00FB3A6F">
        <w:rPr>
          <w:rFonts w:eastAsiaTheme="minorEastAsia" w:cstheme="minorHAnsi"/>
          <w:lang w:eastAsia="ro-RO"/>
        </w:rPr>
        <w:t>.</w:t>
      </w:r>
    </w:p>
    <w:p w14:paraId="1831932B" w14:textId="77777777" w:rsidR="00DB1FD4" w:rsidRPr="00FB3A6F" w:rsidRDefault="00DB1FD4" w:rsidP="00F1419A">
      <w:pPr>
        <w:spacing w:after="0" w:line="240" w:lineRule="auto"/>
        <w:jc w:val="both"/>
        <w:rPr>
          <w:rFonts w:ascii="TimesNewRomanPSMT" w:hAnsi="TimesNewRomanPSMT" w:cs="TimesNewRomanPSMT"/>
          <w:color w:val="000000"/>
          <w:sz w:val="24"/>
          <w:szCs w:val="24"/>
        </w:rPr>
      </w:pPr>
    </w:p>
    <w:p w14:paraId="1DF88DD9" w14:textId="77777777" w:rsidR="00F1419A" w:rsidRPr="00FB3A6F" w:rsidRDefault="00F1419A" w:rsidP="00F1419A">
      <w:pPr>
        <w:spacing w:after="0" w:line="240" w:lineRule="auto"/>
        <w:jc w:val="both"/>
        <w:rPr>
          <w:rFonts w:eastAsiaTheme="minorEastAsia" w:cstheme="minorHAnsi"/>
          <w:b/>
          <w:bCs/>
          <w:lang w:eastAsia="ro-RO"/>
        </w:rPr>
      </w:pPr>
      <w:r w:rsidRPr="00FB3A6F">
        <w:rPr>
          <w:rFonts w:ascii="TimesNewRomanPSMT" w:hAnsi="TimesNewRomanPSMT" w:cs="TimesNewRomanPSMT"/>
          <w:color w:val="000000"/>
          <w:sz w:val="24"/>
          <w:szCs w:val="24"/>
        </w:rPr>
        <w:lastRenderedPageBreak/>
        <w:t xml:space="preserve">    </w:t>
      </w:r>
      <w:r w:rsidR="00396C1B" w:rsidRPr="00FB3A6F">
        <w:rPr>
          <w:rFonts w:eastAsiaTheme="minorEastAsia" w:cstheme="minorHAnsi"/>
          <w:b/>
          <w:bCs/>
          <w:lang w:eastAsia="ro-RO"/>
        </w:rPr>
        <w:t>Articolul 8</w:t>
      </w:r>
      <w:r w:rsidR="00B77C99" w:rsidRPr="00FB3A6F">
        <w:rPr>
          <w:rFonts w:eastAsiaTheme="minorEastAsia" w:cstheme="minorHAnsi"/>
          <w:b/>
          <w:bCs/>
          <w:lang w:eastAsia="ro-RO"/>
        </w:rPr>
        <w:t xml:space="preserve"> - </w:t>
      </w:r>
      <w:r w:rsidR="00396C1B" w:rsidRPr="00FB3A6F">
        <w:rPr>
          <w:rFonts w:eastAsiaTheme="minorEastAsia" w:cstheme="minorHAnsi"/>
          <w:b/>
          <w:bCs/>
          <w:lang w:eastAsia="ro-RO"/>
        </w:rPr>
        <w:t>Drepturile şi obligaţiile AM</w:t>
      </w:r>
    </w:p>
    <w:p w14:paraId="589BB921" w14:textId="58DFD4EE" w:rsidR="00396C1B" w:rsidRPr="00FB3A6F" w:rsidRDefault="00396C1B" w:rsidP="00F1419A">
      <w:pPr>
        <w:spacing w:after="0" w:line="240" w:lineRule="auto"/>
        <w:ind w:left="284"/>
        <w:jc w:val="both"/>
        <w:rPr>
          <w:rFonts w:eastAsiaTheme="minorEastAsia" w:cstheme="minorHAnsi"/>
          <w:lang w:eastAsia="ro-RO"/>
        </w:rPr>
      </w:pPr>
      <w:r w:rsidRPr="00FB3A6F">
        <w:rPr>
          <w:rFonts w:eastAsiaTheme="minorEastAsia" w:cstheme="minorHAnsi"/>
          <w:b/>
          <w:bCs/>
          <w:lang w:eastAsia="ro-RO"/>
        </w:rPr>
        <w:t>(1)</w:t>
      </w:r>
      <w:r w:rsidRPr="00FB3A6F">
        <w:rPr>
          <w:rFonts w:eastAsiaTheme="minorEastAsia" w:cstheme="minorHAnsi"/>
          <w:lang w:eastAsia="ro-RO"/>
        </w:rPr>
        <w:t xml:space="preserve"> AM are obligaţia de a informa Beneficiarul, în timp util, cu privire la orice decizie luată care poate afecta implementarea proiectului, dar nu mai târziu de 5 zile lucrătoare de la data adoptării respectivei decizii, aceasta producând efecte între părţi de la data la care a fost comunicată Beneficiarului prin intermediul sistemului MySMIS2021 şi/sau prin publicare pe pagina web a AM.</w:t>
      </w:r>
    </w:p>
    <w:p w14:paraId="691A0F70" w14:textId="175BAEBA"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(2)</w:t>
      </w:r>
      <w:r w:rsidRPr="00FB3A6F">
        <w:rPr>
          <w:rFonts w:eastAsiaTheme="minorEastAsia" w:cstheme="minorHAnsi"/>
          <w:lang w:eastAsia="ro-RO"/>
        </w:rPr>
        <w:t xml:space="preserve"> AM are obligaţia de a informa Beneficiarul cu privire la rapoartele, concluziile şi recomandările care au impact asupra proiectului acestuia, formulate de către Comisia Europeană şi/sau orice altă autoritate competentă, în termen de 5 zile lucrătoare de la data aprobării/notificării/comunicării oficiale a respectivelor rapoarte/concluzii/recomandări, prin intermediul sistemului MySMIS2021.</w:t>
      </w:r>
    </w:p>
    <w:p w14:paraId="27CF1D79" w14:textId="591297C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(3)</w:t>
      </w:r>
      <w:r w:rsidRPr="00FB3A6F">
        <w:rPr>
          <w:rFonts w:eastAsiaTheme="minorEastAsia" w:cstheme="minorHAnsi"/>
          <w:lang w:eastAsia="ro-RO"/>
        </w:rPr>
        <w:t xml:space="preserve"> AM are obligaţia de a răspunde în scris, conform competenţelor stabilite, în termen de 10 zile lucrătoare, oricărei solicitări a Beneficiarului privind informaţiile sau clarificările pe care acesta le consideră necesare pentru implementarea proiectului, cu excepţia situaţiilor pentru care legislaţia în vigoare sau prezentul contract de finanţare prevede alte termene.</w:t>
      </w:r>
    </w:p>
    <w:p w14:paraId="4FAA6001" w14:textId="395581AA"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(4)</w:t>
      </w:r>
      <w:r w:rsidRPr="00FB3A6F">
        <w:rPr>
          <w:rFonts w:eastAsiaTheme="minorEastAsia" w:cstheme="minorHAnsi"/>
          <w:lang w:eastAsia="ro-RO"/>
        </w:rPr>
        <w:t xml:space="preserve"> AM are obligaţia de a procesa cererile de prefinanţare, cererile de rambursare şi cererile de plată în conformitate cu legislaţia naţională aplicabilă şi cu prevederile prezentului contract de finanţare.</w:t>
      </w:r>
    </w:p>
    <w:p w14:paraId="5631F747" w14:textId="205C3578"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(5)</w:t>
      </w:r>
      <w:r w:rsidRPr="00FB3A6F">
        <w:rPr>
          <w:rFonts w:eastAsiaTheme="minorEastAsia" w:cstheme="minorHAnsi"/>
          <w:lang w:eastAsia="ro-RO"/>
        </w:rPr>
        <w:t xml:space="preserve"> AM are obligaţia de a efectua transferul prefinanţării, în condiţiile prevăzute de legislaţia aplicabilă şi cu respectarea prevederile prezentului contract de finanţare.</w:t>
      </w:r>
    </w:p>
    <w:p w14:paraId="55E854BB" w14:textId="0C7C06DA"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(6)</w:t>
      </w:r>
      <w:r w:rsidRPr="00FB3A6F">
        <w:rPr>
          <w:rFonts w:eastAsiaTheme="minorEastAsia" w:cstheme="minorHAnsi"/>
          <w:lang w:eastAsia="ro-RO"/>
        </w:rPr>
        <w:t xml:space="preserve"> AM are obligaţia de a efectua rambursarea sau plata cheltuielilor în condiţiile prevăzute de legislaţia aplicabilă şi cu respectarea prevederilor prezentului contract de finanţare.</w:t>
      </w:r>
    </w:p>
    <w:p w14:paraId="4D076007" w14:textId="625640AA"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(7)</w:t>
      </w:r>
      <w:r w:rsidRPr="00FB3A6F">
        <w:rPr>
          <w:rFonts w:eastAsiaTheme="minorEastAsia" w:cstheme="minorHAnsi"/>
          <w:lang w:eastAsia="ro-RO"/>
        </w:rPr>
        <w:t xml:space="preserve"> AM are dreptul de a monitoriza şi verifica din punct de vedere tehnic şi financiar implementarea proiectului, pe baza contractului de finanţare</w:t>
      </w:r>
      <w:r w:rsidR="00C94097" w:rsidRPr="00FB3A6F">
        <w:rPr>
          <w:rFonts w:eastAsiaTheme="minorEastAsia" w:cstheme="minorHAnsi"/>
          <w:lang w:eastAsia="ro-RO"/>
        </w:rPr>
        <w:t xml:space="preserve">, a </w:t>
      </w:r>
      <w:r w:rsidRPr="00FB3A6F">
        <w:rPr>
          <w:rFonts w:eastAsiaTheme="minorEastAsia" w:cstheme="minorHAnsi"/>
          <w:lang w:eastAsia="ro-RO"/>
        </w:rPr>
        <w:t xml:space="preserve">cererii de finanţare aprobate şi a </w:t>
      </w:r>
      <w:r w:rsidR="00C94097" w:rsidRPr="00FB3A6F">
        <w:rPr>
          <w:rFonts w:eastAsiaTheme="minorEastAsia" w:cstheme="minorHAnsi"/>
          <w:lang w:eastAsia="ro-RO"/>
        </w:rPr>
        <w:t>P</w:t>
      </w:r>
      <w:r w:rsidRPr="00FB3A6F">
        <w:rPr>
          <w:rFonts w:eastAsiaTheme="minorEastAsia" w:cstheme="minorHAnsi"/>
          <w:lang w:eastAsia="ro-RO"/>
        </w:rPr>
        <w:t>lanului de monitorizare, în vederea asigurării îndeplinirii obiectivelor proiectului şi prevenirii neregulilor. În acest sens, AM va realiza vizite de monitorizare, inclusiv vizite de monitorizare a activităţilor aflate în derulare.</w:t>
      </w:r>
    </w:p>
    <w:p w14:paraId="2EFBBB12" w14:textId="0E6D13C6"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(8)</w:t>
      </w:r>
      <w:r w:rsidRPr="00FB3A6F">
        <w:rPr>
          <w:rFonts w:eastAsiaTheme="minorEastAsia" w:cstheme="minorHAnsi"/>
          <w:lang w:eastAsia="ro-RO"/>
        </w:rPr>
        <w:t xml:space="preserve"> AM are dreptul de a verifica legalitatea şi realitatea tuturor activităţilor şi cheltuielilor aferente implementării proiectului care face obiectul prezentului contract de finanţare.</w:t>
      </w:r>
    </w:p>
    <w:p w14:paraId="0A4462CE" w14:textId="495A4B91"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(9)</w:t>
      </w:r>
      <w:r w:rsidRPr="00FB3A6F">
        <w:rPr>
          <w:rFonts w:eastAsiaTheme="minorEastAsia" w:cstheme="minorHAnsi"/>
          <w:lang w:eastAsia="ro-RO"/>
        </w:rPr>
        <w:t xml:space="preserve"> AM are obligaţia de a efectua verificarea la faţa locului a activităţilor şi cheltuielilor aferente implementării proiectului, în conformitate cu prevederile contractului de finanţare, asigurând cel puţin o vizită la faţa locului pe durata de implementare a proiectului.</w:t>
      </w:r>
    </w:p>
    <w:p w14:paraId="7C8F3453" w14:textId="2811E13A"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(10)</w:t>
      </w:r>
      <w:r w:rsidRPr="00FB3A6F">
        <w:rPr>
          <w:rFonts w:eastAsiaTheme="minorEastAsia" w:cstheme="minorHAnsi"/>
          <w:lang w:eastAsia="ro-RO"/>
        </w:rPr>
        <w:t xml:space="preserve"> AM are obligaţia de a informa Beneficiarul, prin MySMIS2021, asupra acţiunilor de verificare la faţa locului a implementării proiectului/acţiunilor de monitorizare/acţiunilor de control din partea autorităţilor care desfăşoară activităţi de audit şi control, cu excepţia vizitelor de monitorizare ad-hoc şi a cazurilor în care informarea prealabilă ar putea prejudicia obiectul verificărilor.</w:t>
      </w:r>
    </w:p>
    <w:p w14:paraId="1CD75CE6" w14:textId="50FA48F5"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(11)</w:t>
      </w:r>
      <w:r w:rsidRPr="00FB3A6F">
        <w:rPr>
          <w:rFonts w:eastAsiaTheme="minorEastAsia" w:cstheme="minorHAnsi"/>
          <w:lang w:eastAsia="ro-RO"/>
        </w:rPr>
        <w:t xml:space="preserve"> AM are obligaţia de a asigura comunicarea cu Beneficiarul, prin sistemul informatic MySMIS2021, în ceea ce priveşte solicitarea şi/sau primirea documentelor/informaţiilor în legătură cu proiectul în tot ceea ce priveşte aspectele referitoare la implementare/monitorizare/cereri de prefinanţare/cereri de plată/cereri de rambursare/verificare achiziţii/control.</w:t>
      </w:r>
    </w:p>
    <w:p w14:paraId="0D13AA11" w14:textId="2CCDC582"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(12)</w:t>
      </w:r>
      <w:r w:rsidRPr="00FB3A6F">
        <w:rPr>
          <w:rFonts w:eastAsiaTheme="minorEastAsia" w:cstheme="minorHAnsi"/>
          <w:lang w:eastAsia="ro-RO"/>
        </w:rPr>
        <w:t xml:space="preserve"> AM are obligaţia de a informa Beneficiarul asupra rezultatelor aferente fiecărei etape a procesului de verificare şi autorizare a cererilor de prefinanţare/cererilor de rambursare/cererilor de plată, precum şi rapoartelor de progres/rapoartelor de vizită la faţa locului.</w:t>
      </w:r>
    </w:p>
    <w:p w14:paraId="466FFEBB" w14:textId="6D1ED248"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(13)</w:t>
      </w:r>
      <w:r w:rsidRPr="00FB3A6F">
        <w:rPr>
          <w:rFonts w:eastAsiaTheme="minorEastAsia" w:cstheme="minorHAnsi"/>
          <w:lang w:eastAsia="ro-RO"/>
        </w:rPr>
        <w:t xml:space="preserve"> AM are obligaţia de a informa Beneficiarul asupra rezultatelor verificării procedurilor de achiziţie care implică o reducere procentuală/corecţie financiară, respectiv asupra emiterii actelor de constatare a neregulilor, dar şi cu privire la sesizările formulate în legătură cu existenţa unor indicii de fraudă, cu excepţia cazurilor în care informarea prealabilă ar putea prejudicia obiectul verificărilor.</w:t>
      </w:r>
    </w:p>
    <w:p w14:paraId="518C1A62" w14:textId="4D17B235"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(14)</w:t>
      </w:r>
      <w:r w:rsidRPr="00FB3A6F">
        <w:rPr>
          <w:rFonts w:eastAsiaTheme="minorEastAsia" w:cstheme="minorHAnsi"/>
          <w:lang w:eastAsia="ro-RO"/>
        </w:rPr>
        <w:t xml:space="preserve"> În situaţia în care, în urma verificărilor pe care le realizează, AM constată existenţa unor indicii de fraudă sau tentativă de fraudă, are obligaţia să sesizeze Parchetul European/DLAF/organul de urmărire penală, devenind incidente prevederile art. 8 din Ordonanţa de urgenţă a Guvernului nr. 66/2011.</w:t>
      </w:r>
    </w:p>
    <w:p w14:paraId="06DD0243" w14:textId="16038A3D"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lastRenderedPageBreak/>
        <w:t>(15)</w:t>
      </w:r>
      <w:r w:rsidRPr="00FB3A6F">
        <w:rPr>
          <w:rFonts w:eastAsiaTheme="minorEastAsia" w:cstheme="minorHAnsi"/>
          <w:lang w:eastAsia="ro-RO"/>
        </w:rPr>
        <w:t xml:space="preserve"> AM are obligaţia de a monitoriza îndeplinirea indicatorilor de etapă şi sprijină Beneficiarul pentru a identifica soluţii adecvate pentru îndeplinirea indicatorilor de etapă şi pentru buna implementare a proiectelor care fac obiectul contractului de finanţare.</w:t>
      </w:r>
    </w:p>
    <w:p w14:paraId="67AC83F4" w14:textId="2C1AEFA4"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(16)</w:t>
      </w:r>
      <w:r w:rsidRPr="00FB3A6F">
        <w:rPr>
          <w:rFonts w:eastAsiaTheme="minorEastAsia" w:cstheme="minorHAnsi"/>
          <w:lang w:eastAsia="ro-RO"/>
        </w:rPr>
        <w:t xml:space="preserve"> AM are dreptul să aplice, în situaţia neîndeplinirii de către Beneficiar a indicatorilor de etapă la termenele prevăzute în </w:t>
      </w:r>
      <w:r w:rsidR="005E061D" w:rsidRPr="00FB3A6F">
        <w:rPr>
          <w:rFonts w:eastAsiaTheme="minorEastAsia" w:cstheme="minorHAnsi"/>
          <w:lang w:eastAsia="ro-RO"/>
        </w:rPr>
        <w:t>P</w:t>
      </w:r>
      <w:r w:rsidRPr="00FB3A6F">
        <w:rPr>
          <w:rFonts w:eastAsiaTheme="minorEastAsia" w:cstheme="minorHAnsi"/>
          <w:lang w:eastAsia="ro-RO"/>
        </w:rPr>
        <w:t>lanul de monitorizare a proiectului, în funcţie de analiza obiectivă şi riscurile identificate, măsurile corective prevăzute la art. 13.</w:t>
      </w:r>
    </w:p>
    <w:p w14:paraId="5BF236CC" w14:textId="77777777" w:rsidR="00E266D0" w:rsidRPr="00E266D0" w:rsidRDefault="00E266D0" w:rsidP="00E266D0">
      <w:pPr>
        <w:spacing w:after="0" w:line="240" w:lineRule="auto"/>
        <w:ind w:left="225"/>
        <w:jc w:val="both"/>
        <w:rPr>
          <w:rFonts w:eastAsiaTheme="minorEastAsia" w:cstheme="minorHAnsi"/>
          <w:bCs/>
          <w:lang w:eastAsia="ro-RO"/>
        </w:rPr>
      </w:pPr>
      <w:r w:rsidRPr="000954CB">
        <w:rPr>
          <w:rFonts w:eastAsiaTheme="minorEastAsia" w:cstheme="minorHAnsi"/>
          <w:b/>
          <w:lang w:eastAsia="ro-RO"/>
        </w:rPr>
        <w:t>(17)</w:t>
      </w:r>
      <w:r w:rsidRPr="00E266D0">
        <w:rPr>
          <w:rFonts w:eastAsiaTheme="minorEastAsia" w:cstheme="minorHAnsi"/>
          <w:bCs/>
          <w:lang w:eastAsia="ro-RO"/>
        </w:rPr>
        <w:t xml:space="preserve"> AM va informa despre data închiderii oficiale/parţiale a Programului prin intermediul mijloacelor publice de informare. </w:t>
      </w:r>
    </w:p>
    <w:p w14:paraId="24DC9936" w14:textId="0C8C58F4" w:rsidR="001511B2" w:rsidRPr="005B6C7F" w:rsidRDefault="00E266D0" w:rsidP="00E266D0">
      <w:pPr>
        <w:spacing w:after="0" w:line="240" w:lineRule="auto"/>
        <w:ind w:left="225"/>
        <w:jc w:val="both"/>
        <w:rPr>
          <w:rFonts w:eastAsiaTheme="minorEastAsia" w:cstheme="minorHAnsi"/>
          <w:bCs/>
          <w:lang w:eastAsia="ro-RO"/>
        </w:rPr>
      </w:pPr>
      <w:r w:rsidRPr="000954CB">
        <w:rPr>
          <w:rFonts w:eastAsiaTheme="minorEastAsia" w:cstheme="minorHAnsi"/>
          <w:b/>
          <w:lang w:eastAsia="ro-RO"/>
        </w:rPr>
        <w:t>(18)</w:t>
      </w:r>
      <w:r w:rsidRPr="005B6C7F">
        <w:rPr>
          <w:rFonts w:eastAsiaTheme="minorEastAsia" w:cstheme="minorHAnsi"/>
          <w:bCs/>
          <w:lang w:eastAsia="ro-RO"/>
        </w:rPr>
        <w:t xml:space="preserve"> AM se asigură că materialele de comunicare și vizibilitate, inclusiv cele de la nivelul beneficiarilor, sunt puse la dispoziția instituțiilor, organelor, oficiilor sau agențiilor Uniunii, la cererea acestora, și că se acordă Uniunii o licență fără redevențe, neexclusivă și irevocabilă pentru utilizarea acestor materiale și a oricăror drepturi preexistente aferente acestora, în conformitate cu Anexa IX din Regulamentul (UE) 2021/1.060.   </w:t>
      </w:r>
    </w:p>
    <w:p w14:paraId="633DFBD0" w14:textId="77777777" w:rsidR="00E266D0" w:rsidRPr="00FB3A6F" w:rsidRDefault="00E266D0" w:rsidP="00B15D79">
      <w:pPr>
        <w:spacing w:after="0" w:line="240" w:lineRule="auto"/>
        <w:jc w:val="both"/>
        <w:rPr>
          <w:rFonts w:eastAsiaTheme="minorEastAsia" w:cstheme="minorHAnsi"/>
          <w:b/>
          <w:bCs/>
          <w:lang w:eastAsia="ro-RO"/>
        </w:rPr>
      </w:pPr>
    </w:p>
    <w:p w14:paraId="3DB49B88" w14:textId="538DCFC3" w:rsidR="00396C1B" w:rsidRPr="00FB3A6F" w:rsidRDefault="00396C1B" w:rsidP="00B15D79">
      <w:pPr>
        <w:spacing w:after="0" w:line="240" w:lineRule="auto"/>
        <w:ind w:left="225"/>
        <w:jc w:val="both"/>
        <w:rPr>
          <w:rFonts w:eastAsiaTheme="minorEastAsia" w:cstheme="minorHAnsi"/>
          <w:b/>
          <w:bCs/>
          <w:lang w:eastAsia="ro-RO"/>
        </w:rPr>
      </w:pPr>
      <w:r w:rsidRPr="00FB3A6F">
        <w:rPr>
          <w:rFonts w:eastAsiaTheme="minorEastAsia" w:cstheme="minorHAnsi"/>
          <w:b/>
          <w:bCs/>
          <w:lang w:eastAsia="ro-RO"/>
        </w:rPr>
        <w:t>Articolul 9</w:t>
      </w:r>
      <w:r w:rsidR="00B77C99" w:rsidRPr="00FB3A6F">
        <w:rPr>
          <w:rFonts w:eastAsiaTheme="minorEastAsia" w:cstheme="minorHAnsi"/>
          <w:b/>
          <w:bCs/>
          <w:lang w:eastAsia="ro-RO"/>
        </w:rPr>
        <w:t xml:space="preserve"> - </w:t>
      </w:r>
      <w:r w:rsidRPr="00FB3A6F">
        <w:rPr>
          <w:rFonts w:eastAsiaTheme="minorEastAsia" w:cstheme="minorHAnsi"/>
          <w:b/>
          <w:bCs/>
          <w:lang w:eastAsia="ro-RO"/>
        </w:rPr>
        <w:t>Contractarea şi cesiunea</w:t>
      </w:r>
    </w:p>
    <w:p w14:paraId="54BF811A"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Pr="00FB3A6F">
        <w:rPr>
          <w:rFonts w:eastAsiaTheme="minorEastAsia" w:cstheme="minorHAnsi"/>
          <w:lang w:eastAsia="ro-RO"/>
        </w:rPr>
        <w:t xml:space="preserve"> În cazul externalizării unor activităţi din cadrul proiectului, responsabilitatea pentru implementarea acelor activităţi revine </w:t>
      </w:r>
      <w:r w:rsidRPr="00ED0704">
        <w:rPr>
          <w:rFonts w:eastAsiaTheme="minorEastAsia" w:cstheme="minorHAnsi"/>
          <w:lang w:eastAsia="ro-RO"/>
        </w:rPr>
        <w:t>Beneficiarului/partenerului în cauză, în conformitate</w:t>
      </w:r>
      <w:r w:rsidRPr="00FB3A6F">
        <w:rPr>
          <w:rFonts w:eastAsiaTheme="minorEastAsia" w:cstheme="minorHAnsi"/>
          <w:lang w:eastAsia="ro-RO"/>
        </w:rPr>
        <w:t xml:space="preserve"> cu dispoziţiile legale.</w:t>
      </w:r>
    </w:p>
    <w:p w14:paraId="51C8B456" w14:textId="1CD4936F"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(2)</w:t>
      </w:r>
      <w:r w:rsidRPr="00FB3A6F">
        <w:rPr>
          <w:rFonts w:eastAsiaTheme="minorEastAsia" w:cstheme="minorHAnsi"/>
          <w:lang w:eastAsia="ro-RO"/>
        </w:rPr>
        <w:t xml:space="preserve"> Prezentul contract de finanţare, precum şi toate drepturile şi obligaţiile decurgând din implementarea acestuia nu pot face obiectul cesiunii totale sau parţiale, novaţiei, subrogaţiei sau al oricărui alt mecanism de transmisiune şi/sau transformare a obligaţiilor şi drepturilor.</w:t>
      </w:r>
    </w:p>
    <w:p w14:paraId="3E42F8E6" w14:textId="77777777" w:rsidR="008731CC" w:rsidRPr="00FB3A6F" w:rsidRDefault="008731CC" w:rsidP="00B15D79">
      <w:pPr>
        <w:spacing w:after="0" w:line="240" w:lineRule="auto"/>
        <w:ind w:left="225"/>
        <w:jc w:val="both"/>
        <w:rPr>
          <w:rFonts w:eastAsiaTheme="minorEastAsia" w:cstheme="minorHAnsi"/>
          <w:lang w:eastAsia="ro-RO"/>
        </w:rPr>
      </w:pPr>
    </w:p>
    <w:p w14:paraId="757AEE17" w14:textId="386AF41C" w:rsidR="00396C1B" w:rsidRPr="00FB3A6F" w:rsidRDefault="00396C1B" w:rsidP="00B15D79">
      <w:pPr>
        <w:spacing w:after="0" w:line="240" w:lineRule="auto"/>
        <w:ind w:left="225"/>
        <w:jc w:val="both"/>
        <w:rPr>
          <w:rFonts w:eastAsiaTheme="minorEastAsia" w:cstheme="minorHAnsi"/>
          <w:b/>
          <w:bCs/>
          <w:lang w:eastAsia="ro-RO"/>
        </w:rPr>
      </w:pPr>
      <w:r w:rsidRPr="00FB3A6F">
        <w:rPr>
          <w:rFonts w:eastAsiaTheme="minorEastAsia" w:cstheme="minorHAnsi"/>
          <w:b/>
          <w:bCs/>
          <w:lang w:eastAsia="ro-RO"/>
        </w:rPr>
        <w:t>Articolul 10</w:t>
      </w:r>
      <w:r w:rsidR="00B77C99" w:rsidRPr="00FB3A6F">
        <w:rPr>
          <w:rFonts w:eastAsiaTheme="minorEastAsia" w:cstheme="minorHAnsi"/>
          <w:b/>
          <w:bCs/>
          <w:lang w:eastAsia="ro-RO"/>
        </w:rPr>
        <w:t xml:space="preserve"> - </w:t>
      </w:r>
      <w:r w:rsidRPr="00FB3A6F">
        <w:rPr>
          <w:rFonts w:eastAsiaTheme="minorEastAsia" w:cstheme="minorHAnsi"/>
          <w:b/>
          <w:bCs/>
          <w:lang w:eastAsia="ro-RO"/>
        </w:rPr>
        <w:t>Modificări şi completări</w:t>
      </w:r>
    </w:p>
    <w:p w14:paraId="080CE21E" w14:textId="4E8BB575" w:rsidR="00396C1B" w:rsidRPr="00FB3A6F" w:rsidRDefault="00396C1B" w:rsidP="005E061D">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Pr="00FB3A6F">
        <w:rPr>
          <w:rFonts w:eastAsiaTheme="minorEastAsia" w:cstheme="minorHAnsi"/>
          <w:lang w:eastAsia="ro-RO"/>
        </w:rPr>
        <w:t xml:space="preserve"> </w:t>
      </w:r>
      <w:r w:rsidR="005E061D" w:rsidRPr="00FB3A6F">
        <w:rPr>
          <w:rFonts w:eastAsiaTheme="minorEastAsia" w:cstheme="minorHAnsi"/>
          <w:lang w:eastAsia="ro-RO"/>
        </w:rPr>
        <w:t>Părțile au dreptul, pe durata îndeplinirii prezentului contract de finanțare, de a conveni modificări, prin act adițional</w:t>
      </w:r>
      <w:r w:rsidRPr="00FB3A6F">
        <w:rPr>
          <w:rFonts w:eastAsiaTheme="minorEastAsia" w:cstheme="minorHAnsi"/>
          <w:lang w:eastAsia="ro-RO"/>
        </w:rPr>
        <w:t>.</w:t>
      </w:r>
    </w:p>
    <w:p w14:paraId="714B52D1" w14:textId="406CE813" w:rsidR="00396C1B" w:rsidRPr="00FB3A6F" w:rsidRDefault="00396C1B" w:rsidP="005E061D">
      <w:pPr>
        <w:spacing w:after="0" w:line="240" w:lineRule="auto"/>
        <w:ind w:left="225"/>
        <w:jc w:val="both"/>
        <w:rPr>
          <w:rFonts w:eastAsiaTheme="minorEastAsia" w:cstheme="minorHAnsi"/>
          <w:lang w:eastAsia="ro-RO"/>
        </w:rPr>
      </w:pPr>
      <w:r w:rsidRPr="00FB3A6F">
        <w:rPr>
          <w:rFonts w:eastAsiaTheme="minorEastAsia" w:cstheme="minorHAnsi"/>
          <w:b/>
          <w:bCs/>
          <w:lang w:eastAsia="ro-RO"/>
        </w:rPr>
        <w:t>(2)</w:t>
      </w:r>
      <w:r w:rsidRPr="00FB3A6F">
        <w:rPr>
          <w:rFonts w:eastAsiaTheme="minorEastAsia" w:cstheme="minorHAnsi"/>
          <w:lang w:eastAsia="ro-RO"/>
        </w:rPr>
        <w:t xml:space="preserve"> </w:t>
      </w:r>
      <w:r w:rsidR="005E061D" w:rsidRPr="00FB3A6F">
        <w:rPr>
          <w:rFonts w:eastAsiaTheme="minorEastAsia" w:cstheme="minorHAnsi"/>
          <w:lang w:eastAsia="ro-RO"/>
        </w:rPr>
        <w:t>În cazul în care propunerea de modificare a contractului de finanțare este inițiată de către Beneficiar, acesta are obligația de a o transmite AM cu cel puțin 30 de zile înainte de termenul la care este intenționată a intra în vigoare</w:t>
      </w:r>
      <w:r w:rsidRPr="00FB3A6F">
        <w:rPr>
          <w:rFonts w:eastAsiaTheme="minorEastAsia" w:cstheme="minorHAnsi"/>
          <w:lang w:eastAsia="ro-RO"/>
        </w:rPr>
        <w:t>. Beneficiarul va transmite, de asemenea, odată cu solicitarea de modificare, toate documentele justificative necesare.</w:t>
      </w:r>
    </w:p>
    <w:p w14:paraId="71B5056C" w14:textId="6E3141A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(3)</w:t>
      </w:r>
      <w:r w:rsidRPr="00FB3A6F">
        <w:rPr>
          <w:rFonts w:eastAsiaTheme="minorEastAsia" w:cstheme="minorHAnsi"/>
          <w:lang w:eastAsia="ro-RO"/>
        </w:rPr>
        <w:t xml:space="preserve"> AM răspunde solicitării de modificare a contractului de finanţare prin act adiţional, în termen de maximum 30 de zile de la data primirii solicitării de modificare a contractului de finanţare. În interiorul acestui termen pot fi solicitate clarificări de către AM, care suspendă termenul de aprobare sau de respingere a actului adiţional, fără ca această perioadă de suspendare să depăşească 5 zile lucrătoare.</w:t>
      </w:r>
    </w:p>
    <w:p w14:paraId="489DF6D8" w14:textId="5B0553B6"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(4)</w:t>
      </w:r>
      <w:r w:rsidRPr="00FB3A6F">
        <w:rPr>
          <w:rFonts w:eastAsiaTheme="minorEastAsia" w:cstheme="minorHAnsi"/>
          <w:lang w:eastAsia="ro-RO"/>
        </w:rPr>
        <w:t xml:space="preserve"> În cazul propunerilor de acte adiţionale care au ca obiect reducerea valorii indicatorilor ce urmează a fi atinsă prin proiect, valoarea totală eligibilă a proiectului va fi redusă proporţional, </w:t>
      </w:r>
      <w:r w:rsidR="0097542B" w:rsidRPr="00FB3A6F">
        <w:rPr>
          <w:rFonts w:eastAsiaTheme="minorEastAsia" w:cstheme="minorHAnsi"/>
          <w:lang w:eastAsia="ro-RO"/>
        </w:rPr>
        <w:t>cu excepția cazurilor justificate fundamentat</w:t>
      </w:r>
      <w:r w:rsidRPr="00FB3A6F">
        <w:rPr>
          <w:rFonts w:eastAsiaTheme="minorEastAsia" w:cstheme="minorHAnsi"/>
          <w:lang w:eastAsia="ro-RO"/>
        </w:rPr>
        <w:t>.</w:t>
      </w:r>
    </w:p>
    <w:p w14:paraId="6F13AAFC" w14:textId="2891DD95" w:rsidR="00396C1B" w:rsidRPr="00FB3A6F" w:rsidRDefault="00396C1B" w:rsidP="00B15D79">
      <w:pPr>
        <w:spacing w:after="0" w:line="240" w:lineRule="auto"/>
        <w:ind w:left="225"/>
        <w:jc w:val="both"/>
        <w:rPr>
          <w:rFonts w:eastAsiaTheme="minorEastAsia" w:cstheme="minorHAnsi"/>
          <w:lang w:eastAsia="ro-RO"/>
        </w:rPr>
      </w:pPr>
      <w:r w:rsidRPr="005B6C7F">
        <w:rPr>
          <w:rFonts w:eastAsiaTheme="minorEastAsia" w:cstheme="minorHAnsi"/>
          <w:b/>
          <w:bCs/>
          <w:lang w:eastAsia="ro-RO"/>
        </w:rPr>
        <w:t>(5)</w:t>
      </w:r>
      <w:r w:rsidRPr="005B6C7F">
        <w:rPr>
          <w:rFonts w:eastAsiaTheme="minorEastAsia" w:cstheme="minorHAnsi"/>
          <w:lang w:eastAsia="ro-RO"/>
        </w:rPr>
        <w:t xml:space="preserve"> Modificarea </w:t>
      </w:r>
      <w:r w:rsidR="00DF4E44" w:rsidRPr="005B6C7F">
        <w:rPr>
          <w:rFonts w:eastAsiaTheme="minorEastAsia" w:cstheme="minorHAnsi"/>
          <w:lang w:eastAsia="ro-RO"/>
        </w:rPr>
        <w:t>P</w:t>
      </w:r>
      <w:r w:rsidRPr="005B6C7F">
        <w:rPr>
          <w:rFonts w:eastAsiaTheme="minorEastAsia" w:cstheme="minorHAnsi"/>
          <w:lang w:eastAsia="ro-RO"/>
        </w:rPr>
        <w:t>lanului</w:t>
      </w:r>
      <w:r w:rsidRPr="00FB3A6F">
        <w:rPr>
          <w:rFonts w:eastAsiaTheme="minorEastAsia" w:cstheme="minorHAnsi"/>
          <w:lang w:eastAsia="ro-RO"/>
        </w:rPr>
        <w:t xml:space="preserve"> de monitorizare a proiectului, </w:t>
      </w:r>
      <w:r w:rsidR="0097542B" w:rsidRPr="00FB3A6F">
        <w:rPr>
          <w:rFonts w:eastAsiaTheme="minorEastAsia" w:cstheme="minorHAnsi"/>
          <w:lang w:eastAsia="ro-RO"/>
        </w:rPr>
        <w:t>justificat fundamentat</w:t>
      </w:r>
      <w:r w:rsidRPr="00FB3A6F">
        <w:rPr>
          <w:rFonts w:eastAsiaTheme="minorEastAsia" w:cstheme="minorHAnsi"/>
          <w:lang w:eastAsia="ro-RO"/>
        </w:rPr>
        <w:t>, se realizează prin act adiţional.</w:t>
      </w:r>
    </w:p>
    <w:p w14:paraId="609382AD" w14:textId="27A05489" w:rsidR="00396C1B" w:rsidRPr="00FB3A6F" w:rsidRDefault="00396C1B" w:rsidP="0097542B">
      <w:pPr>
        <w:spacing w:after="0" w:line="240" w:lineRule="auto"/>
        <w:ind w:left="225"/>
        <w:jc w:val="both"/>
        <w:rPr>
          <w:rFonts w:eastAsiaTheme="minorEastAsia" w:cstheme="minorHAnsi"/>
          <w:lang w:eastAsia="ro-RO"/>
        </w:rPr>
      </w:pPr>
      <w:r w:rsidRPr="00FB3A6F">
        <w:rPr>
          <w:rFonts w:eastAsiaTheme="minorEastAsia" w:cstheme="minorHAnsi"/>
          <w:b/>
          <w:bCs/>
          <w:lang w:eastAsia="ro-RO"/>
        </w:rPr>
        <w:t>(6)</w:t>
      </w:r>
      <w:r w:rsidRPr="00FB3A6F">
        <w:rPr>
          <w:rFonts w:eastAsiaTheme="minorEastAsia" w:cstheme="minorHAnsi"/>
          <w:lang w:eastAsia="ro-RO"/>
        </w:rPr>
        <w:t xml:space="preserve"> </w:t>
      </w:r>
      <w:r w:rsidR="0097542B" w:rsidRPr="00FB3A6F">
        <w:rPr>
          <w:rFonts w:eastAsiaTheme="minorEastAsia" w:cstheme="minorHAnsi"/>
          <w:lang w:eastAsia="ro-RO"/>
        </w:rPr>
        <w:t xml:space="preserve">Modificarea duratei de implementare, justificată fundamentat, se realizează prin act adițional, cu respectarea Ghidului solicitantului specific, fără ca perioada de implementare să depășească </w:t>
      </w:r>
      <w:r w:rsidR="0097542B" w:rsidRPr="00FB3A6F">
        <w:rPr>
          <w:rFonts w:eastAsiaTheme="minorEastAsia" w:cstheme="minorHAnsi"/>
          <w:b/>
          <w:bCs/>
          <w:lang w:eastAsia="ro-RO"/>
        </w:rPr>
        <w:t>31 decembrie 2029</w:t>
      </w:r>
      <w:r w:rsidRPr="00FB3A6F">
        <w:rPr>
          <w:rFonts w:eastAsiaTheme="minorEastAsia" w:cstheme="minorHAnsi"/>
          <w:lang w:eastAsia="ro-RO"/>
        </w:rPr>
        <w:t>.</w:t>
      </w:r>
    </w:p>
    <w:p w14:paraId="16090DE0" w14:textId="29FB0243"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(7)</w:t>
      </w:r>
      <w:r w:rsidRPr="00FB3A6F">
        <w:rPr>
          <w:rFonts w:eastAsiaTheme="minorEastAsia" w:cstheme="minorHAnsi"/>
          <w:lang w:eastAsia="ro-RO"/>
        </w:rPr>
        <w:t xml:space="preserve"> Suspendarea implementării proiectului, pentru motive întemeiate, se realizează prin act adiţional. Pe perioada suspendării, Beneficiarul poate depune la </w:t>
      </w:r>
      <w:r w:rsidRPr="005B6C7F">
        <w:rPr>
          <w:rFonts w:eastAsiaTheme="minorEastAsia" w:cstheme="minorHAnsi"/>
          <w:lang w:eastAsia="ro-RO"/>
        </w:rPr>
        <w:t>AM responsabilă</w:t>
      </w:r>
      <w:r w:rsidRPr="00FB3A6F">
        <w:rPr>
          <w:rFonts w:eastAsiaTheme="minorEastAsia" w:cstheme="minorHAnsi"/>
          <w:lang w:eastAsia="ro-RO"/>
        </w:rPr>
        <w:t xml:space="preserve"> solicitări de modificări contractuale şi cereri de prefinanţare/plată/rambursare, precum şi cereri de rambursare aferente cererilor de prefinanţare/plată care cuprind cheltuieli angajate şi plătite de Beneficiar anterior începerii perioadei de suspendare, precum şi cheltuieli angajate anterior începerii perioadei de suspendare şi care sunt plătite în perioada de suspendare. Cheltuielile </w:t>
      </w:r>
      <w:r w:rsidR="00503191" w:rsidRPr="00FB3A6F">
        <w:rPr>
          <w:rFonts w:eastAsiaTheme="minorEastAsia" w:cstheme="minorHAnsi"/>
          <w:lang w:eastAsia="ro-RO"/>
        </w:rPr>
        <w:t xml:space="preserve">efectuate de Beneficiar pe parcursul </w:t>
      </w:r>
      <w:r w:rsidRPr="00FB3A6F">
        <w:rPr>
          <w:rFonts w:eastAsiaTheme="minorEastAsia" w:cstheme="minorHAnsi"/>
          <w:lang w:eastAsia="ro-RO"/>
        </w:rPr>
        <w:t>perioadei de suspendare a proiectului, aferente perioadei de suspendare, nu vor fi acoperite din finanţarea acordată proiectului.</w:t>
      </w:r>
    </w:p>
    <w:p w14:paraId="106743E9" w14:textId="21BF835A" w:rsidR="00F62EF4" w:rsidRPr="00FB3A6F" w:rsidRDefault="00F62EF4" w:rsidP="00F62EF4">
      <w:pPr>
        <w:spacing w:after="0" w:line="240" w:lineRule="auto"/>
        <w:ind w:left="225"/>
        <w:jc w:val="both"/>
        <w:rPr>
          <w:rFonts w:eastAsiaTheme="minorEastAsia" w:cstheme="minorHAnsi"/>
          <w:lang w:eastAsia="ro-RO"/>
        </w:rPr>
      </w:pPr>
      <w:r w:rsidRPr="00FB3A6F">
        <w:rPr>
          <w:rFonts w:eastAsiaTheme="minorEastAsia" w:cstheme="minorHAnsi"/>
          <w:lang w:eastAsia="ro-RO"/>
        </w:rPr>
        <w:t xml:space="preserve">Perioadele cumulate de suspendare nu pot </w:t>
      </w:r>
      <w:r w:rsidRPr="00A66970">
        <w:rPr>
          <w:rFonts w:eastAsiaTheme="minorEastAsia" w:cstheme="minorHAnsi"/>
          <w:lang w:eastAsia="ro-RO"/>
        </w:rPr>
        <w:t xml:space="preserve">depăși </w:t>
      </w:r>
      <w:r w:rsidR="005500B5" w:rsidRPr="00A66970">
        <w:rPr>
          <w:rFonts w:eastAsiaTheme="minorEastAsia" w:cstheme="minorHAnsi"/>
          <w:lang w:eastAsia="ro-RO"/>
        </w:rPr>
        <w:t>6</w:t>
      </w:r>
      <w:r w:rsidRPr="00A66970">
        <w:rPr>
          <w:rFonts w:eastAsiaTheme="minorEastAsia" w:cstheme="minorHAnsi"/>
          <w:lang w:eastAsia="ro-RO"/>
        </w:rPr>
        <w:t xml:space="preserve"> luni, cu </w:t>
      </w:r>
      <w:r w:rsidRPr="00FB3A6F">
        <w:rPr>
          <w:rFonts w:eastAsiaTheme="minorEastAsia" w:cstheme="minorHAnsi"/>
          <w:lang w:eastAsia="ro-RO"/>
        </w:rPr>
        <w:t>asigurarea condițiilor necesare ca finalizarea implementării proiectului să nu depășească data de 31 decembrie 2029.</w:t>
      </w:r>
    </w:p>
    <w:p w14:paraId="398B9F33" w14:textId="212C9F29" w:rsidR="00396C1B" w:rsidRPr="00FB3A6F" w:rsidRDefault="00396C1B" w:rsidP="008B5073">
      <w:pPr>
        <w:spacing w:after="0" w:line="240" w:lineRule="auto"/>
        <w:ind w:left="225"/>
        <w:jc w:val="both"/>
        <w:rPr>
          <w:rFonts w:eastAsiaTheme="minorEastAsia" w:cstheme="minorHAnsi"/>
          <w:i/>
          <w:iCs/>
          <w:lang w:eastAsia="ro-RO"/>
        </w:rPr>
      </w:pPr>
      <w:r w:rsidRPr="00FB3A6F">
        <w:rPr>
          <w:rFonts w:eastAsiaTheme="minorEastAsia" w:cstheme="minorHAnsi"/>
          <w:b/>
          <w:bCs/>
          <w:lang w:eastAsia="ro-RO"/>
        </w:rPr>
        <w:lastRenderedPageBreak/>
        <w:t>(8)</w:t>
      </w:r>
      <w:r w:rsidRPr="00FB3A6F">
        <w:rPr>
          <w:rFonts w:eastAsiaTheme="minorEastAsia" w:cstheme="minorHAnsi"/>
          <w:lang w:eastAsia="ro-RO"/>
        </w:rPr>
        <w:t xml:space="preserve"> </w:t>
      </w:r>
      <w:r w:rsidR="008B5073" w:rsidRPr="00FB3A6F">
        <w:rPr>
          <w:rFonts w:eastAsiaTheme="minorEastAsia" w:cstheme="minorHAnsi"/>
          <w:lang w:eastAsia="ro-RO"/>
        </w:rPr>
        <w:t>Valoarea eligibilă nerambursabilă a contractului, după caz, se poate majora prin acte adiționale doar în situația unor circumstanțe de natură obiectivă, bine justificate, care nu au depins de acțiunea/inacțiunea părților contractului de finanțare și care sunt reglementate prin acte normative. Beneficiarul poate efectua cheltuieli în condițiile modificate prin act adițional, dar le poate solicita la rambursare numai după intrarea în vigoare a actului adițional</w:t>
      </w:r>
      <w:r w:rsidRPr="00FB3A6F">
        <w:rPr>
          <w:rFonts w:eastAsiaTheme="minorEastAsia" w:cstheme="minorHAnsi"/>
          <w:lang w:eastAsia="ro-RO"/>
        </w:rPr>
        <w:t>.</w:t>
      </w:r>
      <w:r w:rsidR="00165CEA" w:rsidRPr="00FB3A6F">
        <w:rPr>
          <w:rFonts w:eastAsiaTheme="minorEastAsia" w:cstheme="minorHAnsi"/>
          <w:lang w:eastAsia="ro-RO"/>
        </w:rPr>
        <w:t xml:space="preserve"> </w:t>
      </w:r>
    </w:p>
    <w:p w14:paraId="3C67415E" w14:textId="78603B81"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(9)</w:t>
      </w:r>
      <w:r w:rsidRPr="00FB3A6F">
        <w:rPr>
          <w:rFonts w:eastAsiaTheme="minorEastAsia" w:cstheme="minorHAnsi"/>
          <w:lang w:eastAsia="ro-RO"/>
        </w:rPr>
        <w:t xml:space="preserve"> </w:t>
      </w:r>
      <w:r w:rsidR="008862D2" w:rsidRPr="00FB3A6F">
        <w:rPr>
          <w:rFonts w:eastAsiaTheme="minorEastAsia" w:cstheme="minorHAnsi"/>
          <w:lang w:eastAsia="ro-RO"/>
        </w:rPr>
        <w:t>Actul adițional intră în vigoare la data semnării de către ultima parte</w:t>
      </w:r>
      <w:r w:rsidRPr="00FB3A6F">
        <w:rPr>
          <w:rFonts w:eastAsiaTheme="minorEastAsia" w:cstheme="minorHAnsi"/>
          <w:lang w:eastAsia="ro-RO"/>
        </w:rPr>
        <w:t>. Actul adiţional nu poate avea caracter retroactiv şi nu poate avea scopul sau efectul de a produce schimbări în contractul de finanţare care ar putea aduce atingere condiţiilor iniţiale de acordare a finanţării sau care ar fi contrare principiului tratamentului egal al solicitanţilor/beneficiarilor.</w:t>
      </w:r>
    </w:p>
    <w:p w14:paraId="604384D2" w14:textId="23E8149D"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(10)</w:t>
      </w:r>
      <w:r w:rsidRPr="00FB3A6F">
        <w:rPr>
          <w:rFonts w:eastAsiaTheme="minorEastAsia" w:cstheme="minorHAnsi"/>
          <w:lang w:eastAsia="ro-RO"/>
        </w:rPr>
        <w:t xml:space="preserve"> Prin excepţie de la prevederile alin. (1), contractul de finanţare poate fi modificat de către AM, unilateral, prin notificare, în următoarele situaţii:</w:t>
      </w:r>
    </w:p>
    <w:p w14:paraId="194B45AE" w14:textId="42E6B3DD" w:rsidR="00396C1B" w:rsidRPr="00FB3A6F" w:rsidRDefault="00396C1B" w:rsidP="00B15D79">
      <w:pPr>
        <w:spacing w:after="0" w:line="240" w:lineRule="auto"/>
        <w:ind w:left="709" w:hanging="1"/>
        <w:jc w:val="both"/>
        <w:rPr>
          <w:rFonts w:eastAsiaTheme="minorEastAsia" w:cstheme="minorHAnsi"/>
          <w:lang w:eastAsia="ro-RO"/>
        </w:rPr>
      </w:pPr>
      <w:r w:rsidRPr="00FB3A6F">
        <w:rPr>
          <w:rFonts w:eastAsiaTheme="minorEastAsia" w:cstheme="minorHAnsi"/>
          <w:b/>
          <w:bCs/>
          <w:lang w:eastAsia="ro-RO"/>
        </w:rPr>
        <w:t>a)</w:t>
      </w:r>
      <w:r w:rsidR="001511B2" w:rsidRPr="00FB3A6F">
        <w:rPr>
          <w:rFonts w:eastAsiaTheme="minorEastAsia" w:cstheme="minorHAnsi"/>
          <w:lang w:eastAsia="ro-RO"/>
        </w:rPr>
        <w:t xml:space="preserve"> </w:t>
      </w:r>
      <w:r w:rsidRPr="00FB3A6F">
        <w:rPr>
          <w:rFonts w:eastAsiaTheme="minorEastAsia" w:cstheme="minorHAnsi"/>
          <w:lang w:eastAsia="ro-RO"/>
        </w:rPr>
        <w:t>modificări necesare determinate în principal de modificarea cadrului normativ aplicabil contractului de finanţare, cu respectarea principiilor şi regulilor Programului, în termen de 10 zile lucrătoare de la data intrării în vigoare a modificărilor aduse cadrului normativ, cu excepţia majorării valorii eligibile nerambursabile prevăzute la art. 3</w:t>
      </w:r>
      <w:r w:rsidR="001511B2" w:rsidRPr="00FB3A6F">
        <w:rPr>
          <w:rFonts w:eastAsiaTheme="minorEastAsia" w:cstheme="minorHAnsi"/>
          <w:lang w:eastAsia="ro-RO"/>
        </w:rPr>
        <w:t xml:space="preserve"> </w:t>
      </w:r>
      <w:r w:rsidRPr="00FB3A6F">
        <w:rPr>
          <w:rFonts w:eastAsiaTheme="minorEastAsia" w:cstheme="minorHAnsi"/>
          <w:lang w:eastAsia="ro-RO"/>
        </w:rPr>
        <w:t>alin (3);</w:t>
      </w:r>
    </w:p>
    <w:p w14:paraId="77BCF26F" w14:textId="06804012" w:rsidR="00396C1B" w:rsidRPr="00FB3A6F" w:rsidRDefault="00396C1B"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t>b)</w:t>
      </w:r>
      <w:r w:rsidR="001511B2" w:rsidRPr="00FB3A6F">
        <w:rPr>
          <w:rFonts w:eastAsiaTheme="minorEastAsia" w:cstheme="minorHAnsi"/>
          <w:lang w:eastAsia="ro-RO"/>
        </w:rPr>
        <w:t xml:space="preserve"> </w:t>
      </w:r>
      <w:r w:rsidRPr="00FB3A6F">
        <w:rPr>
          <w:rFonts w:eastAsiaTheme="minorEastAsia" w:cstheme="minorHAnsi"/>
          <w:lang w:eastAsia="ro-RO"/>
        </w:rPr>
        <w:t>în caz de dezangajare a fondurilor rămase neutilizate ca urmare a finalizării contractului/contractelor de achiziţie din cadrul proiectului, în termen de 10 zile lucrătoare de la primirea informării de la Beneficiar cu privire la sumele rămase neutilizate ca urmare a finalizării contractelor de achiziţie şi care nu vor face obiectul unor realocări în cadrul bugetului proiectului.</w:t>
      </w:r>
    </w:p>
    <w:p w14:paraId="26AD7E71" w14:textId="196B863B"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(11)</w:t>
      </w:r>
      <w:r w:rsidRPr="00FB3A6F">
        <w:rPr>
          <w:rFonts w:eastAsiaTheme="minorEastAsia" w:cstheme="minorHAnsi"/>
          <w:lang w:eastAsia="ro-RO"/>
        </w:rPr>
        <w:t xml:space="preserve"> Prin excepţie de la prevederile alin. (1), contractul de finanţare poate fi modificat de Beneficiar prin notificare, care nu face obiectul aprobării de către AM, cu respectarea condiţiilor de eligibilitate stabilite prin Ghidul solicitantului, în următoarele situaţii:</w:t>
      </w:r>
    </w:p>
    <w:p w14:paraId="51720AD2" w14:textId="77777777" w:rsidR="00037CD7" w:rsidRPr="00FB3A6F" w:rsidRDefault="00396C1B"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t>a)</w:t>
      </w:r>
      <w:r w:rsidR="001511B2" w:rsidRPr="00FB3A6F">
        <w:rPr>
          <w:rFonts w:eastAsiaTheme="minorEastAsia" w:cstheme="minorHAnsi"/>
          <w:lang w:eastAsia="ro-RO"/>
        </w:rPr>
        <w:t xml:space="preserve"> </w:t>
      </w:r>
      <w:r w:rsidRPr="00FB3A6F">
        <w:rPr>
          <w:rFonts w:eastAsiaTheme="minorEastAsia" w:cstheme="minorHAnsi"/>
          <w:lang w:eastAsia="ro-RO"/>
        </w:rPr>
        <w:t xml:space="preserve">modificări apărute în legătură cu datele de identificare ale </w:t>
      </w:r>
      <w:r w:rsidRPr="00ED0704">
        <w:rPr>
          <w:rFonts w:eastAsiaTheme="minorEastAsia" w:cstheme="minorHAnsi"/>
          <w:lang w:eastAsia="ro-RO"/>
        </w:rPr>
        <w:t>Beneficiarului sau partenerilor, respectiv</w:t>
      </w:r>
      <w:r w:rsidRPr="00FB3A6F">
        <w:rPr>
          <w:rFonts w:eastAsiaTheme="minorEastAsia" w:cstheme="minorHAnsi"/>
          <w:lang w:eastAsia="ro-RO"/>
        </w:rPr>
        <w:t xml:space="preserve"> schimbarea denumirii şi/sau a adresei sediului Beneficiarului; </w:t>
      </w:r>
    </w:p>
    <w:p w14:paraId="68D8811A" w14:textId="28A80323" w:rsidR="00396C1B" w:rsidRPr="00FB3A6F" w:rsidRDefault="00037CD7"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t>b)</w:t>
      </w:r>
      <w:r w:rsidR="00396C1B" w:rsidRPr="00FB3A6F">
        <w:rPr>
          <w:rFonts w:eastAsiaTheme="minorEastAsia" w:cstheme="minorHAnsi"/>
          <w:lang w:eastAsia="ro-RO"/>
        </w:rPr>
        <w:t>schimbarea contului special deschis pentru proiect;</w:t>
      </w:r>
    </w:p>
    <w:p w14:paraId="54DDAA4C" w14:textId="4EF6BF57" w:rsidR="00396C1B" w:rsidRPr="00FB3A6F" w:rsidRDefault="00037CD7"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t>c</w:t>
      </w:r>
      <w:r w:rsidR="00396C1B" w:rsidRPr="00FB3A6F">
        <w:rPr>
          <w:rFonts w:eastAsiaTheme="minorEastAsia" w:cstheme="minorHAnsi"/>
          <w:b/>
          <w:bCs/>
          <w:lang w:eastAsia="ro-RO"/>
        </w:rPr>
        <w:t>)</w:t>
      </w:r>
      <w:r w:rsidR="001511B2" w:rsidRPr="00FB3A6F">
        <w:rPr>
          <w:rFonts w:eastAsiaTheme="minorEastAsia" w:cstheme="minorHAnsi"/>
          <w:lang w:eastAsia="ro-RO"/>
        </w:rPr>
        <w:t xml:space="preserve"> </w:t>
      </w:r>
      <w:r w:rsidR="00396C1B" w:rsidRPr="00FB3A6F">
        <w:rPr>
          <w:rFonts w:eastAsiaTheme="minorEastAsia" w:cstheme="minorHAnsi"/>
          <w:lang w:eastAsia="ro-RO"/>
        </w:rPr>
        <w:t>înlocuirea reprezentantului legal;</w:t>
      </w:r>
    </w:p>
    <w:p w14:paraId="56DAF602" w14:textId="79605947" w:rsidR="00396C1B" w:rsidRPr="00FB3A6F" w:rsidRDefault="00037CD7"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t>d</w:t>
      </w:r>
      <w:r w:rsidR="00396C1B" w:rsidRPr="00FB3A6F">
        <w:rPr>
          <w:rFonts w:eastAsiaTheme="minorEastAsia" w:cstheme="minorHAnsi"/>
          <w:b/>
          <w:bCs/>
          <w:lang w:eastAsia="ro-RO"/>
        </w:rPr>
        <w:t>)</w:t>
      </w:r>
      <w:r w:rsidR="001511B2" w:rsidRPr="00FB3A6F">
        <w:rPr>
          <w:rFonts w:eastAsiaTheme="minorEastAsia" w:cstheme="minorHAnsi"/>
          <w:lang w:eastAsia="ro-RO"/>
        </w:rPr>
        <w:t xml:space="preserve"> </w:t>
      </w:r>
      <w:r w:rsidR="00396C1B" w:rsidRPr="00FB3A6F">
        <w:rPr>
          <w:rFonts w:eastAsiaTheme="minorEastAsia" w:cstheme="minorHAnsi"/>
          <w:lang w:eastAsia="ro-RO"/>
        </w:rPr>
        <w:t>modificări intervenite între subcategoriile şi/sau între articolele de cheltuieli din cadrul aceleiaşi categorii de cheltuieli, fără modificarea bugetului aprobat pentru respectiva categorie de cheltuieli, cu respectarea condiţionalităţilor stabilite prin Ghidul solicitantului, cu excepţia proiectelor finanţate din Fondul social european Plus;</w:t>
      </w:r>
    </w:p>
    <w:p w14:paraId="291C80BF" w14:textId="49BAE75E" w:rsidR="00396C1B" w:rsidRPr="00FB3A6F" w:rsidRDefault="00037CD7"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t>e</w:t>
      </w:r>
      <w:r w:rsidR="00396C1B" w:rsidRPr="00FB3A6F">
        <w:rPr>
          <w:rFonts w:eastAsiaTheme="minorEastAsia" w:cstheme="minorHAnsi"/>
          <w:b/>
          <w:bCs/>
          <w:lang w:eastAsia="ro-RO"/>
        </w:rPr>
        <w:t>)</w:t>
      </w:r>
      <w:r w:rsidR="001511B2" w:rsidRPr="00FB3A6F">
        <w:rPr>
          <w:rFonts w:eastAsiaTheme="minorEastAsia" w:cstheme="minorHAnsi"/>
          <w:lang w:eastAsia="ro-RO"/>
        </w:rPr>
        <w:t xml:space="preserve"> </w:t>
      </w:r>
      <w:r w:rsidR="00396C1B" w:rsidRPr="00FB3A6F">
        <w:rPr>
          <w:rFonts w:eastAsiaTheme="minorEastAsia" w:cstheme="minorHAnsi"/>
          <w:lang w:eastAsia="ro-RO"/>
        </w:rPr>
        <w:t>modificări intervenite în graficul de depunere a cererilor de prefinanţare/plată/rambursare a cheltuielilor, cu respectarea condiţionalităţilor stabilite prin Ghidul solicitantului şi detaliate în Manualul Beneficiarului sau, după caz, prin Condiţiile specifice la prezentul contract de finanţare.</w:t>
      </w:r>
    </w:p>
    <w:p w14:paraId="5C4EAE56" w14:textId="21E21A61" w:rsidR="00037CD7" w:rsidRPr="00FB3A6F" w:rsidRDefault="00396C1B" w:rsidP="00037CD7">
      <w:pPr>
        <w:spacing w:after="0" w:line="240" w:lineRule="auto"/>
        <w:ind w:left="225"/>
        <w:jc w:val="both"/>
        <w:rPr>
          <w:rFonts w:eastAsiaTheme="minorEastAsia" w:cstheme="minorHAnsi"/>
          <w:lang w:eastAsia="ro-RO"/>
        </w:rPr>
      </w:pPr>
      <w:r w:rsidRPr="00FB3A6F">
        <w:rPr>
          <w:rFonts w:eastAsiaTheme="minorEastAsia" w:cstheme="minorHAnsi"/>
          <w:b/>
          <w:bCs/>
          <w:lang w:eastAsia="ro-RO"/>
        </w:rPr>
        <w:t>(12)</w:t>
      </w:r>
      <w:r w:rsidRPr="00FB3A6F">
        <w:rPr>
          <w:rFonts w:eastAsiaTheme="minorEastAsia" w:cstheme="minorHAnsi"/>
          <w:lang w:eastAsia="ro-RO"/>
        </w:rPr>
        <w:t xml:space="preserve"> </w:t>
      </w:r>
      <w:r w:rsidR="00037CD7" w:rsidRPr="00FB3A6F">
        <w:rPr>
          <w:rFonts w:eastAsiaTheme="minorEastAsia" w:cstheme="minorHAnsi"/>
          <w:lang w:eastAsia="ro-RO"/>
        </w:rPr>
        <w:t>În situația în care modificările enumerate la alin. (11) lit. a) afectează criteriile sau condițiile de acordare a finanțării, atunci acestea se realizează prin notificare, cu aprobarea autorității de management.</w:t>
      </w:r>
    </w:p>
    <w:p w14:paraId="4583E6F1" w14:textId="632305C0" w:rsidR="00396C1B" w:rsidRPr="00FB3A6F" w:rsidRDefault="00037CD7"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(13)</w:t>
      </w:r>
      <w:r w:rsidRPr="00FB3A6F">
        <w:rPr>
          <w:rFonts w:eastAsiaTheme="minorEastAsia" w:cstheme="minorHAnsi"/>
          <w:lang w:eastAsia="ro-RO"/>
        </w:rPr>
        <w:t xml:space="preserve"> </w:t>
      </w:r>
      <w:r w:rsidR="00396C1B" w:rsidRPr="00FB3A6F">
        <w:rPr>
          <w:rFonts w:eastAsiaTheme="minorEastAsia" w:cstheme="minorHAnsi"/>
          <w:lang w:eastAsia="ro-RO"/>
        </w:rPr>
        <w:t>Netransmiterea notificării prevăzute la alin. (11) atrage imposibilitatea modificării clauzelor contractului de finanţare.</w:t>
      </w:r>
    </w:p>
    <w:p w14:paraId="703F974C" w14:textId="15288A38"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00037CD7" w:rsidRPr="00FB3A6F">
        <w:rPr>
          <w:rFonts w:eastAsiaTheme="minorEastAsia" w:cstheme="minorHAnsi"/>
          <w:b/>
          <w:bCs/>
          <w:lang w:eastAsia="ro-RO"/>
        </w:rPr>
        <w:t>4</w:t>
      </w:r>
      <w:r w:rsidRPr="00FB3A6F">
        <w:rPr>
          <w:rFonts w:eastAsiaTheme="minorEastAsia" w:cstheme="minorHAnsi"/>
          <w:b/>
          <w:bCs/>
          <w:lang w:eastAsia="ro-RO"/>
        </w:rPr>
        <w:t>)</w:t>
      </w:r>
      <w:r w:rsidRPr="00FB3A6F">
        <w:rPr>
          <w:rFonts w:eastAsiaTheme="minorEastAsia" w:cstheme="minorHAnsi"/>
          <w:lang w:eastAsia="ro-RO"/>
        </w:rPr>
        <w:t xml:space="preserve"> Modificările prevăzute la alin. (11) se aduc la cunoştinţa AM, după caz, în termen de 5 zile lucrătoare de la data intrării în vigoare a modificărilor, sub sancţiunea inopozabilităţii acestora faţă de AM.</w:t>
      </w:r>
    </w:p>
    <w:p w14:paraId="529C2017" w14:textId="12C54CAC"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00037CD7" w:rsidRPr="00FB3A6F">
        <w:rPr>
          <w:rFonts w:eastAsiaTheme="minorEastAsia" w:cstheme="minorHAnsi"/>
          <w:b/>
          <w:bCs/>
          <w:lang w:eastAsia="ro-RO"/>
        </w:rPr>
        <w:t>5</w:t>
      </w:r>
      <w:r w:rsidRPr="00FB3A6F">
        <w:rPr>
          <w:rFonts w:eastAsiaTheme="minorEastAsia" w:cstheme="minorHAnsi"/>
          <w:b/>
          <w:bCs/>
          <w:lang w:eastAsia="ro-RO"/>
        </w:rPr>
        <w:t>)</w:t>
      </w:r>
      <w:r w:rsidRPr="00FB3A6F">
        <w:rPr>
          <w:rFonts w:eastAsiaTheme="minorEastAsia" w:cstheme="minorHAnsi"/>
          <w:lang w:eastAsia="ro-RO"/>
        </w:rPr>
        <w:t xml:space="preserve"> Prin excepţie de la prevederile alin. (1), contractul de finanţare poate fi modificat prin notificare, cu justificare adecvată şi temeinică, adresată AM, în următoarele situaţii:</w:t>
      </w:r>
    </w:p>
    <w:p w14:paraId="4A87F855" w14:textId="6211FA42" w:rsidR="00396C1B" w:rsidRPr="00FB3A6F" w:rsidRDefault="00396C1B"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t>a)</w:t>
      </w:r>
      <w:r w:rsidR="001511B2" w:rsidRPr="00FB3A6F">
        <w:rPr>
          <w:rFonts w:eastAsiaTheme="minorEastAsia" w:cstheme="minorHAnsi"/>
          <w:lang w:eastAsia="ro-RO"/>
        </w:rPr>
        <w:t xml:space="preserve"> </w:t>
      </w:r>
      <w:r w:rsidRPr="00FB3A6F">
        <w:rPr>
          <w:rFonts w:eastAsiaTheme="minorEastAsia" w:cstheme="minorHAnsi"/>
          <w:lang w:eastAsia="ro-RO"/>
        </w:rPr>
        <w:t>modificări intervenite în bugetul estimat al proiectului între categoriile de cheltuieli în limita a 10% din categoria de cheltuială din care se transferă, cu condiţia încadrării în limitele maxime prevăzute în Ghidul solicitantului, în limitele finanţării nerambursabile şi ale indicatorilor de proiect, după caz;</w:t>
      </w:r>
    </w:p>
    <w:p w14:paraId="5D4EB6E2" w14:textId="66BAAE29" w:rsidR="00396C1B" w:rsidRPr="00FB3A6F" w:rsidRDefault="00396C1B"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t>b)</w:t>
      </w:r>
      <w:r w:rsidR="001511B2" w:rsidRPr="00FB3A6F">
        <w:rPr>
          <w:rFonts w:eastAsiaTheme="minorEastAsia" w:cstheme="minorHAnsi"/>
          <w:lang w:eastAsia="ro-RO"/>
        </w:rPr>
        <w:t xml:space="preserve"> </w:t>
      </w:r>
      <w:r w:rsidRPr="00FB3A6F">
        <w:rPr>
          <w:rFonts w:eastAsiaTheme="minorEastAsia" w:cstheme="minorHAnsi"/>
          <w:lang w:eastAsia="ro-RO"/>
        </w:rPr>
        <w:t>modificarea secţiunii „Justificare“ din cadrul bugetului, în condiţiile în care nu se modifică valoarea liniei bugetare;</w:t>
      </w:r>
    </w:p>
    <w:p w14:paraId="2FCAEC6C" w14:textId="22B84239" w:rsidR="00396C1B" w:rsidRPr="00FB3A6F" w:rsidRDefault="00396C1B"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lastRenderedPageBreak/>
        <w:t>c)</w:t>
      </w:r>
      <w:r w:rsidR="001511B2" w:rsidRPr="00FB3A6F">
        <w:rPr>
          <w:rFonts w:eastAsiaTheme="minorEastAsia" w:cstheme="minorHAnsi"/>
          <w:lang w:eastAsia="ro-RO"/>
        </w:rPr>
        <w:t xml:space="preserve"> </w:t>
      </w:r>
      <w:r w:rsidRPr="00FB3A6F">
        <w:rPr>
          <w:rFonts w:eastAsiaTheme="minorEastAsia" w:cstheme="minorHAnsi"/>
          <w:lang w:eastAsia="ro-RO"/>
        </w:rPr>
        <w:t>înlocuirea sau introducerea de membri noi în echipa de implementare a proiectului, acolo unde este cazul;</w:t>
      </w:r>
    </w:p>
    <w:p w14:paraId="16DCA96D" w14:textId="11D14AB1" w:rsidR="00396C1B" w:rsidRPr="00FB3A6F" w:rsidRDefault="00396C1B"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t>d)</w:t>
      </w:r>
      <w:r w:rsidR="001511B2" w:rsidRPr="00FB3A6F">
        <w:rPr>
          <w:rFonts w:eastAsiaTheme="minorEastAsia" w:cstheme="minorHAnsi"/>
          <w:lang w:eastAsia="ro-RO"/>
        </w:rPr>
        <w:t xml:space="preserve"> </w:t>
      </w:r>
      <w:r w:rsidRPr="00FB3A6F">
        <w:rPr>
          <w:rFonts w:eastAsiaTheme="minorEastAsia" w:cstheme="minorHAnsi"/>
          <w:lang w:eastAsia="ro-RO"/>
        </w:rPr>
        <w:t>înlocuirea managerului de proiect;</w:t>
      </w:r>
    </w:p>
    <w:p w14:paraId="2A5C8B4C" w14:textId="52B75590" w:rsidR="00396C1B" w:rsidRPr="00FB3A6F" w:rsidRDefault="00396C1B"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t>e)</w:t>
      </w:r>
      <w:r w:rsidR="001511B2" w:rsidRPr="00FB3A6F">
        <w:rPr>
          <w:rFonts w:eastAsiaTheme="minorEastAsia" w:cstheme="minorHAnsi"/>
          <w:lang w:eastAsia="ro-RO"/>
        </w:rPr>
        <w:t xml:space="preserve"> </w:t>
      </w:r>
      <w:r w:rsidRPr="00FB3A6F">
        <w:rPr>
          <w:rFonts w:eastAsiaTheme="minorEastAsia" w:cstheme="minorHAnsi"/>
          <w:lang w:eastAsia="ro-RO"/>
        </w:rPr>
        <w:t xml:space="preserve">modificarea activităţilor previzionate şi a graficului de implementare, dacă aceasta nu are impact asupra obiectului contractului de finanţare, cuantumului finanţării nerambursabile, a indicatorilor de rezultat, a duratei de implementare şi asupra </w:t>
      </w:r>
      <w:r w:rsidR="00A70876" w:rsidRPr="00FB3A6F">
        <w:rPr>
          <w:rFonts w:eastAsiaTheme="minorEastAsia" w:cstheme="minorHAnsi"/>
          <w:lang w:eastAsia="ro-RO"/>
        </w:rPr>
        <w:t>P</w:t>
      </w:r>
      <w:r w:rsidRPr="00FB3A6F">
        <w:rPr>
          <w:rFonts w:eastAsiaTheme="minorEastAsia" w:cstheme="minorHAnsi"/>
          <w:lang w:eastAsia="ro-RO"/>
        </w:rPr>
        <w:t>lanului de monitorizare;</w:t>
      </w:r>
    </w:p>
    <w:p w14:paraId="3B58AE23" w14:textId="059587C6" w:rsidR="00396C1B" w:rsidRPr="00FB3A6F" w:rsidRDefault="00396C1B"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t>f)</w:t>
      </w:r>
      <w:r w:rsidR="001511B2" w:rsidRPr="00FB3A6F">
        <w:rPr>
          <w:rFonts w:eastAsiaTheme="minorEastAsia" w:cstheme="minorHAnsi"/>
          <w:lang w:eastAsia="ro-RO"/>
        </w:rPr>
        <w:t xml:space="preserve"> </w:t>
      </w:r>
      <w:r w:rsidRPr="00FB3A6F">
        <w:rPr>
          <w:rFonts w:eastAsiaTheme="minorEastAsia" w:cstheme="minorHAnsi"/>
          <w:lang w:eastAsia="ro-RO"/>
        </w:rPr>
        <w:t>îndreptarea unor erori materiale identificate în cererea de finanţare;</w:t>
      </w:r>
    </w:p>
    <w:p w14:paraId="541D5226" w14:textId="54866E9A" w:rsidR="00396C1B" w:rsidRPr="00FB3A6F" w:rsidRDefault="00396C1B"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t>g)</w:t>
      </w:r>
      <w:r w:rsidR="001511B2" w:rsidRPr="00FB3A6F">
        <w:rPr>
          <w:rFonts w:eastAsiaTheme="minorEastAsia" w:cstheme="minorHAnsi"/>
          <w:lang w:eastAsia="ro-RO"/>
        </w:rPr>
        <w:t xml:space="preserve"> </w:t>
      </w:r>
      <w:r w:rsidRPr="00FB3A6F">
        <w:rPr>
          <w:rFonts w:eastAsiaTheme="minorEastAsia" w:cstheme="minorHAnsi"/>
          <w:lang w:eastAsia="ro-RO"/>
        </w:rPr>
        <w:t>corelarea de informaţii din cadrul secţiunilor cererii de finanţare;</w:t>
      </w:r>
    </w:p>
    <w:p w14:paraId="03E5690E" w14:textId="444DE236" w:rsidR="00396C1B" w:rsidRPr="00FB3A6F" w:rsidRDefault="00396C1B"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t>h)</w:t>
      </w:r>
      <w:r w:rsidR="001511B2" w:rsidRPr="00FB3A6F">
        <w:rPr>
          <w:rFonts w:eastAsiaTheme="minorEastAsia" w:cstheme="minorHAnsi"/>
          <w:lang w:eastAsia="ro-RO"/>
        </w:rPr>
        <w:t xml:space="preserve"> </w:t>
      </w:r>
      <w:r w:rsidRPr="00FB3A6F">
        <w:rPr>
          <w:rFonts w:eastAsiaTheme="minorEastAsia" w:cstheme="minorHAnsi"/>
          <w:lang w:eastAsia="ro-RO"/>
        </w:rPr>
        <w:t>modificarea planului de achiziţii, dacă aceasta nu are impact asupra obiectului contractului de finanţare, cuantumului finanţării nerambursabile, perioadei de implementare şi, după caz, a indicatorilor de rezultat ai proiectului, cu respectarea prevederilor legale privind procedurile de achiziţie;</w:t>
      </w:r>
    </w:p>
    <w:p w14:paraId="12FBEB1F" w14:textId="7AEC0A67" w:rsidR="00396C1B" w:rsidRPr="00FB3A6F" w:rsidRDefault="00396C1B"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t>i)</w:t>
      </w:r>
      <w:r w:rsidR="001511B2" w:rsidRPr="00FB3A6F">
        <w:rPr>
          <w:rFonts w:eastAsiaTheme="minorEastAsia" w:cstheme="minorHAnsi"/>
          <w:lang w:eastAsia="ro-RO"/>
        </w:rPr>
        <w:t xml:space="preserve"> </w:t>
      </w:r>
      <w:r w:rsidRPr="00FB3A6F">
        <w:rPr>
          <w:rFonts w:eastAsiaTheme="minorEastAsia" w:cstheme="minorHAnsi"/>
          <w:lang w:eastAsia="ro-RO"/>
        </w:rPr>
        <w:t>modificări ale cererii de finanţare, în scopul actualizării caracteristicilor tehnice pentru echipamentele şi dotările ce urmează a fi achiziţionate, fără a conduce la o diminuare a caracteristicilor tehnice, având în vedere progresul tehnologic înregistrat de la momentul scrierii cererii de finanţare şi până în momentul lansării procedurii de achiziţie, cu condiţia ca aceste modificări să nu afecteze bugetul proiectului, indicatorii, valoarea achiziţiei, perioada de implementare şi să respecte prevederile legale în vigoare;</w:t>
      </w:r>
    </w:p>
    <w:p w14:paraId="6577BE1B" w14:textId="4C581AFC" w:rsidR="00396C1B" w:rsidRPr="00FB3A6F" w:rsidRDefault="00396C1B"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t>j)</w:t>
      </w:r>
      <w:r w:rsidR="001511B2" w:rsidRPr="00FB3A6F">
        <w:rPr>
          <w:rFonts w:eastAsiaTheme="minorEastAsia" w:cstheme="minorHAnsi"/>
          <w:lang w:eastAsia="ro-RO"/>
        </w:rPr>
        <w:t xml:space="preserve"> </w:t>
      </w:r>
      <w:r w:rsidRPr="00FB3A6F">
        <w:rPr>
          <w:rFonts w:eastAsiaTheme="minorEastAsia" w:cstheme="minorHAnsi"/>
          <w:lang w:eastAsia="ro-RO"/>
        </w:rPr>
        <w:t>modificări intervenite între subcategoriile şi/sau între articolele de cheltuieli din cadrul aceleiaşi categorii de cheltuieli, fără modificarea bugetului aprobat pentru respectiva categorie de cheltuieli, cu respectarea condiţionalităţilor stabilite prin Ghidul solicitantului, în cazul proiectelor finanţate din Fondul social european Plus.</w:t>
      </w:r>
    </w:p>
    <w:p w14:paraId="3DC4F457" w14:textId="038795F0"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00A70876" w:rsidRPr="00FB3A6F">
        <w:rPr>
          <w:rFonts w:eastAsiaTheme="minorEastAsia" w:cstheme="minorHAnsi"/>
          <w:b/>
          <w:bCs/>
          <w:lang w:eastAsia="ro-RO"/>
        </w:rPr>
        <w:t>6</w:t>
      </w:r>
      <w:r w:rsidRPr="00FB3A6F">
        <w:rPr>
          <w:rFonts w:eastAsiaTheme="minorEastAsia" w:cstheme="minorHAnsi"/>
          <w:b/>
          <w:bCs/>
          <w:lang w:eastAsia="ro-RO"/>
        </w:rPr>
        <w:t>)</w:t>
      </w:r>
      <w:r w:rsidRPr="00FB3A6F">
        <w:rPr>
          <w:rFonts w:eastAsiaTheme="minorEastAsia" w:cstheme="minorHAnsi"/>
          <w:lang w:eastAsia="ro-RO"/>
        </w:rPr>
        <w:t xml:space="preserve"> Aprobarea sau respingerea notificării prevăzute la alin. (1</w:t>
      </w:r>
      <w:r w:rsidR="00A70876" w:rsidRPr="00FB3A6F">
        <w:rPr>
          <w:rFonts w:eastAsiaTheme="minorEastAsia" w:cstheme="minorHAnsi"/>
          <w:lang w:eastAsia="ro-RO"/>
        </w:rPr>
        <w:t>5</w:t>
      </w:r>
      <w:r w:rsidRPr="00FB3A6F">
        <w:rPr>
          <w:rFonts w:eastAsiaTheme="minorEastAsia" w:cstheme="minorHAnsi"/>
          <w:lang w:eastAsia="ro-RO"/>
        </w:rPr>
        <w:t>) se realizează de către AM, în termen de 10 zile luc</w:t>
      </w:r>
      <w:r w:rsidR="00A70876" w:rsidRPr="00FB3A6F">
        <w:rPr>
          <w:rFonts w:eastAsiaTheme="minorEastAsia" w:cstheme="minorHAnsi"/>
          <w:lang w:eastAsia="ro-RO"/>
        </w:rPr>
        <w:t>r</w:t>
      </w:r>
      <w:r w:rsidRPr="00FB3A6F">
        <w:rPr>
          <w:rFonts w:eastAsiaTheme="minorEastAsia" w:cstheme="minorHAnsi"/>
          <w:lang w:eastAsia="ro-RO"/>
        </w:rPr>
        <w:t>ătoare de la înregistrarea acesteia, prin informare privind aprobarea/respingerea notificării, prin sistemul MySMIS2021. În interiorul acestui termen pot fi solicitate clarificări de AM care suspendă termenul de aprobare sau de respingere a notificării, fără ca această perioadă de suspendare să depăşească 5 zile lucrătoare.</w:t>
      </w:r>
    </w:p>
    <w:p w14:paraId="47DE81F9" w14:textId="5E328159"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00A70876" w:rsidRPr="00FB3A6F">
        <w:rPr>
          <w:rFonts w:eastAsiaTheme="minorEastAsia" w:cstheme="minorHAnsi"/>
          <w:b/>
          <w:bCs/>
          <w:lang w:eastAsia="ro-RO"/>
        </w:rPr>
        <w:t>7</w:t>
      </w:r>
      <w:r w:rsidRPr="00FB3A6F">
        <w:rPr>
          <w:rFonts w:eastAsiaTheme="minorEastAsia" w:cstheme="minorHAnsi"/>
          <w:b/>
          <w:bCs/>
          <w:lang w:eastAsia="ro-RO"/>
        </w:rPr>
        <w:t>)</w:t>
      </w:r>
      <w:r w:rsidRPr="00FB3A6F">
        <w:rPr>
          <w:rFonts w:eastAsiaTheme="minorEastAsia" w:cstheme="minorHAnsi"/>
          <w:lang w:eastAsia="ro-RO"/>
        </w:rPr>
        <w:t xml:space="preserve"> Notificarea prevăzută la alin. (1</w:t>
      </w:r>
      <w:r w:rsidR="00F96BD8" w:rsidRPr="00FB3A6F">
        <w:rPr>
          <w:rFonts w:eastAsiaTheme="minorEastAsia" w:cstheme="minorHAnsi"/>
          <w:lang w:eastAsia="ro-RO"/>
        </w:rPr>
        <w:t>5</w:t>
      </w:r>
      <w:r w:rsidRPr="00FB3A6F">
        <w:rPr>
          <w:rFonts w:eastAsiaTheme="minorEastAsia" w:cstheme="minorHAnsi"/>
          <w:lang w:eastAsia="ro-RO"/>
        </w:rPr>
        <w:t>) intră în vigoare şi produce efecte de la data transmiterii de către AM a unei informări privind aprobarea notificării, cu respectarea termenului specificat la alin. (1</w:t>
      </w:r>
      <w:r w:rsidR="00F96BD8" w:rsidRPr="00FB3A6F">
        <w:rPr>
          <w:rFonts w:eastAsiaTheme="minorEastAsia" w:cstheme="minorHAnsi"/>
          <w:lang w:eastAsia="ro-RO"/>
        </w:rPr>
        <w:t>6</w:t>
      </w:r>
      <w:r w:rsidRPr="00FB3A6F">
        <w:rPr>
          <w:rFonts w:eastAsiaTheme="minorEastAsia" w:cstheme="minorHAnsi"/>
          <w:lang w:eastAsia="ro-RO"/>
        </w:rPr>
        <w:t>). Contractul de finanţare nu se modifică în cazul respingerii notificării de către AM. Respingerea notificării trebuie comunicată Beneficiarului, însoţită de motivele respingerii, în termenul prevăzut la alin. (1</w:t>
      </w:r>
      <w:r w:rsidR="00F96BD8" w:rsidRPr="00FB3A6F">
        <w:rPr>
          <w:rFonts w:eastAsiaTheme="minorEastAsia" w:cstheme="minorHAnsi"/>
          <w:lang w:eastAsia="ro-RO"/>
        </w:rPr>
        <w:t>6</w:t>
      </w:r>
      <w:r w:rsidRPr="00FB3A6F">
        <w:rPr>
          <w:rFonts w:eastAsiaTheme="minorEastAsia" w:cstheme="minorHAnsi"/>
          <w:lang w:eastAsia="ro-RO"/>
        </w:rPr>
        <w:t>).</w:t>
      </w:r>
    </w:p>
    <w:p w14:paraId="17BBBBF7" w14:textId="77777777" w:rsidR="00612A13" w:rsidRPr="00FB3A6F" w:rsidRDefault="00612A13" w:rsidP="00B15D79">
      <w:pPr>
        <w:spacing w:after="0" w:line="240" w:lineRule="auto"/>
        <w:ind w:left="225"/>
        <w:jc w:val="both"/>
        <w:rPr>
          <w:rFonts w:eastAsiaTheme="minorEastAsia" w:cstheme="minorHAnsi"/>
          <w:b/>
          <w:bCs/>
          <w:lang w:eastAsia="ro-RO"/>
        </w:rPr>
      </w:pPr>
    </w:p>
    <w:p w14:paraId="6385DD5D" w14:textId="630CE305" w:rsidR="00396C1B" w:rsidRPr="00FB3A6F" w:rsidRDefault="00396C1B" w:rsidP="00B15D79">
      <w:pPr>
        <w:spacing w:after="0" w:line="240" w:lineRule="auto"/>
        <w:ind w:left="225"/>
        <w:jc w:val="both"/>
        <w:rPr>
          <w:rFonts w:eastAsiaTheme="minorEastAsia" w:cstheme="minorHAnsi"/>
          <w:b/>
          <w:bCs/>
          <w:lang w:eastAsia="ro-RO"/>
        </w:rPr>
      </w:pPr>
      <w:r w:rsidRPr="00FB3A6F">
        <w:rPr>
          <w:rFonts w:eastAsiaTheme="minorEastAsia" w:cstheme="minorHAnsi"/>
          <w:b/>
          <w:bCs/>
          <w:lang w:eastAsia="ro-RO"/>
        </w:rPr>
        <w:t>Articolul 11</w:t>
      </w:r>
      <w:r w:rsidR="00B77C99" w:rsidRPr="00FB3A6F">
        <w:rPr>
          <w:rFonts w:eastAsiaTheme="minorEastAsia" w:cstheme="minorHAnsi"/>
          <w:b/>
          <w:bCs/>
          <w:lang w:eastAsia="ro-RO"/>
        </w:rPr>
        <w:t xml:space="preserve"> - </w:t>
      </w:r>
      <w:r w:rsidRPr="00FB3A6F">
        <w:rPr>
          <w:rFonts w:eastAsiaTheme="minorEastAsia" w:cstheme="minorHAnsi"/>
          <w:b/>
          <w:bCs/>
          <w:lang w:eastAsia="ro-RO"/>
        </w:rPr>
        <w:t>Conflictul de interese şi incompatibilităţi</w:t>
      </w:r>
    </w:p>
    <w:p w14:paraId="218A1207"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Pr="00FB3A6F">
        <w:rPr>
          <w:rFonts w:eastAsiaTheme="minorEastAsia" w:cstheme="minorHAnsi"/>
          <w:lang w:eastAsia="ro-RO"/>
        </w:rPr>
        <w:t xml:space="preserve"> Reprezintă conflict de interese sau incompatibilitate orice situaţie definită ca atare în legislaţia naţională şi europeană.</w:t>
      </w:r>
    </w:p>
    <w:p w14:paraId="48E256D5"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(2)</w:t>
      </w:r>
      <w:r w:rsidRPr="00FB3A6F">
        <w:rPr>
          <w:rFonts w:eastAsiaTheme="minorEastAsia" w:cstheme="minorHAnsi"/>
          <w:lang w:eastAsia="ro-RO"/>
        </w:rPr>
        <w:t xml:space="preserve"> Părţile contractante se obligă să întreprindă toate diligenţele necesare pentru a identifica şi evita orice conflict de interese sau incompatibilitate definită de legislaţia europeană şi naţională în vigoare şi să se informeze reciproc, cu celeritate şi cu respectarea eventualelor termene prevăzute în contractul de finanţare, în legătură cu orice situaţie de conflict de interese sau incompatibilitate, potenţială, actuală sau consumată.</w:t>
      </w:r>
    </w:p>
    <w:p w14:paraId="2E29FD60" w14:textId="2EC4D163" w:rsidR="00396C1B" w:rsidRPr="00FB3A6F" w:rsidRDefault="00396C1B" w:rsidP="00ED095A">
      <w:pPr>
        <w:spacing w:after="0" w:line="240" w:lineRule="auto"/>
        <w:ind w:left="225"/>
        <w:jc w:val="both"/>
        <w:rPr>
          <w:rFonts w:eastAsiaTheme="minorEastAsia" w:cstheme="minorHAnsi"/>
          <w:lang w:eastAsia="ro-RO"/>
        </w:rPr>
      </w:pPr>
      <w:r w:rsidRPr="00FB3A6F">
        <w:rPr>
          <w:rFonts w:eastAsiaTheme="minorEastAsia" w:cstheme="minorHAnsi"/>
          <w:b/>
          <w:bCs/>
          <w:lang w:eastAsia="ro-RO"/>
        </w:rPr>
        <w:t xml:space="preserve">(3) </w:t>
      </w:r>
      <w:r w:rsidRPr="00FB3A6F">
        <w:rPr>
          <w:rFonts w:eastAsiaTheme="minorEastAsia" w:cstheme="minorHAnsi"/>
          <w:lang w:eastAsia="ro-RO"/>
        </w:rPr>
        <w:t>Părţile se obligă să ia toate măsurile pentru respectarea regulilor pentru evitarea conflictului de interese, conform</w:t>
      </w:r>
      <w:r w:rsidR="00612A13" w:rsidRPr="00FB3A6F">
        <w:rPr>
          <w:rFonts w:eastAsiaTheme="minorEastAsia" w:cstheme="minorHAnsi"/>
          <w:lang w:eastAsia="ro-RO"/>
        </w:rPr>
        <w:t xml:space="preserve"> </w:t>
      </w:r>
      <w:r w:rsidRPr="00FB3A6F">
        <w:rPr>
          <w:rFonts w:eastAsiaTheme="minorEastAsia" w:cstheme="minorHAnsi"/>
          <w:lang w:eastAsia="ro-RO"/>
        </w:rPr>
        <w:t>art. 61 din Regulamentul (UE) 2018/1.046 şi capitolului 2 secţiunea 2 din Ordonanţa de urgenţă a Guvernului nr. 66/2011</w:t>
      </w:r>
      <w:r w:rsidR="00ED095A" w:rsidRPr="00FB3A6F">
        <w:rPr>
          <w:rFonts w:eastAsiaTheme="minorEastAsia" w:cstheme="minorHAnsi"/>
          <w:lang w:eastAsia="ro-RO"/>
        </w:rPr>
        <w:t>, precum și în conformitate cu alte reglementări naționale și europene aplicabile</w:t>
      </w:r>
      <w:r w:rsidRPr="00FB3A6F">
        <w:rPr>
          <w:rFonts w:eastAsiaTheme="minorEastAsia" w:cstheme="minorHAnsi"/>
          <w:lang w:eastAsia="ro-RO"/>
        </w:rPr>
        <w:t>.</w:t>
      </w:r>
    </w:p>
    <w:p w14:paraId="1BEA171B" w14:textId="22707F29" w:rsidR="00396C1B" w:rsidRPr="00FB3A6F" w:rsidRDefault="00396C1B" w:rsidP="00C12D97">
      <w:pPr>
        <w:spacing w:after="0" w:line="240" w:lineRule="auto"/>
        <w:ind w:left="225"/>
        <w:jc w:val="both"/>
        <w:rPr>
          <w:rFonts w:eastAsiaTheme="minorEastAsia" w:cstheme="minorHAnsi"/>
          <w:lang w:eastAsia="ro-RO"/>
        </w:rPr>
      </w:pPr>
      <w:r w:rsidRPr="00FB3A6F">
        <w:rPr>
          <w:rFonts w:eastAsiaTheme="minorEastAsia" w:cstheme="minorHAnsi"/>
          <w:b/>
          <w:bCs/>
          <w:lang w:eastAsia="ro-RO"/>
        </w:rPr>
        <w:t>(4)</w:t>
      </w:r>
      <w:r w:rsidRPr="00FB3A6F">
        <w:rPr>
          <w:rFonts w:eastAsiaTheme="minorEastAsia" w:cstheme="minorHAnsi"/>
          <w:lang w:eastAsia="ro-RO"/>
        </w:rPr>
        <w:t xml:space="preserve"> Părţile din categoria subiecţilor de drept public au obligaţia de a urmări respectarea prevederilor </w:t>
      </w:r>
      <w:r w:rsidR="00C12D97" w:rsidRPr="00FB3A6F">
        <w:rPr>
          <w:rFonts w:eastAsiaTheme="minorEastAsia" w:cstheme="minorHAnsi"/>
          <w:lang w:eastAsia="ro-RO"/>
        </w:rPr>
        <w:t>Legii nr. 161/2003 privind unele măsuri pentru asigurarea transparenței în exercitarea demnităților publice, a funcțiilor publice și în mediul de afaceri, prevenirea și sancționarea corupției, în materia conflictului de interese și a incompatibilităților</w:t>
      </w:r>
      <w:r w:rsidRPr="00FB3A6F">
        <w:rPr>
          <w:rFonts w:eastAsiaTheme="minorEastAsia" w:cstheme="minorHAnsi"/>
          <w:lang w:eastAsia="ro-RO"/>
        </w:rPr>
        <w:t>.</w:t>
      </w:r>
    </w:p>
    <w:p w14:paraId="7E85285E"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(5)</w:t>
      </w:r>
      <w:r w:rsidRPr="00FB3A6F">
        <w:rPr>
          <w:rFonts w:eastAsiaTheme="minorEastAsia" w:cstheme="minorHAnsi"/>
          <w:lang w:eastAsia="ro-RO"/>
        </w:rPr>
        <w:t xml:space="preserve"> Beneficiarii care au calitatea de autoritate/entitate contractantă au obligaţia de a respecta aplicarea prevederilor referitoare la conflictul de interese prevăzute de legislaţia în domeniul achiziţiilor publice/achiziţiilor sectoriale.</w:t>
      </w:r>
    </w:p>
    <w:p w14:paraId="556A9BE1" w14:textId="77DC09D2"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lastRenderedPageBreak/>
        <w:t>(6)</w:t>
      </w:r>
      <w:r w:rsidRPr="00FB3A6F">
        <w:rPr>
          <w:rFonts w:eastAsiaTheme="minorEastAsia" w:cstheme="minorHAnsi"/>
          <w:lang w:eastAsia="ro-RO"/>
        </w:rPr>
        <w:t xml:space="preserve"> Beneficiarii care nu au calitatea de autoritate/entitate contractantă au obligaţia de a respecta aplicarea prevederilor referitoare la conflictul de interese prevăzute la art. 14 şi 15 din </w:t>
      </w:r>
      <w:r w:rsidR="00034816" w:rsidRPr="00FB3A6F">
        <w:rPr>
          <w:rFonts w:eastAsiaTheme="minorEastAsia" w:cstheme="minorHAnsi"/>
          <w:lang w:eastAsia="ro-RO"/>
        </w:rPr>
        <w:t>Ordonanța de urgență a Guvernului nr. 66/2011, precum și celelalte prevederi legale aplicabile</w:t>
      </w:r>
      <w:r w:rsidRPr="00FB3A6F">
        <w:rPr>
          <w:rFonts w:eastAsiaTheme="minorEastAsia" w:cstheme="minorHAnsi"/>
          <w:lang w:eastAsia="ro-RO"/>
        </w:rPr>
        <w:t>.</w:t>
      </w:r>
    </w:p>
    <w:p w14:paraId="75EAD8C8"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(7)</w:t>
      </w:r>
      <w:r w:rsidRPr="00FB3A6F">
        <w:rPr>
          <w:rFonts w:eastAsiaTheme="minorEastAsia" w:cstheme="minorHAnsi"/>
          <w:lang w:eastAsia="ro-RO"/>
        </w:rPr>
        <w:t xml:space="preserve"> Părţile se obligă să întreprindă toate diligenţele necesare pentru a evita orice incompatibilitate/conflict de interese care apare în decursul implementării şi/sau duratei contractului de finanţare şi să se informeze reciproc, în termen de maximum 5 zile lucrătoare de la luarea la cunoştinţă, în legătură cu orice situaţie care dă naştere sau este posibil să dea naştere unei astfel de situaţii.</w:t>
      </w:r>
    </w:p>
    <w:p w14:paraId="4D8B6CE3" w14:textId="5FA28D2C"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(8)</w:t>
      </w:r>
      <w:r w:rsidRPr="00FB3A6F">
        <w:rPr>
          <w:rFonts w:eastAsiaTheme="minorEastAsia" w:cstheme="minorHAnsi"/>
          <w:lang w:eastAsia="ro-RO"/>
        </w:rPr>
        <w:t xml:space="preserve"> Dispoziţiile menţionate la alin. (1)-(7) se </w:t>
      </w:r>
      <w:r w:rsidRPr="00ED0704">
        <w:rPr>
          <w:rFonts w:eastAsiaTheme="minorEastAsia" w:cstheme="minorHAnsi"/>
          <w:lang w:eastAsia="ro-RO"/>
        </w:rPr>
        <w:t>aplică partenerilor, subcontractorilor</w:t>
      </w:r>
      <w:r w:rsidRPr="00FB3A6F">
        <w:rPr>
          <w:rFonts w:eastAsiaTheme="minorEastAsia" w:cstheme="minorHAnsi"/>
          <w:lang w:eastAsia="ro-RO"/>
        </w:rPr>
        <w:t>, furnizorilor şi angajaţilor Beneficiarului, precum şi angajaţilor AM implicaţi în realizarea prevederilor prezentului contract de finanţare.</w:t>
      </w:r>
    </w:p>
    <w:p w14:paraId="78DD2098" w14:textId="7A0EC9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(9)</w:t>
      </w:r>
      <w:r w:rsidRPr="00FB3A6F">
        <w:rPr>
          <w:rFonts w:eastAsiaTheme="minorEastAsia" w:cstheme="minorHAnsi"/>
          <w:lang w:eastAsia="ro-RO"/>
        </w:rPr>
        <w:t xml:space="preserve"> AM îşi rezervă dreptul de a verifica orice situaţii care dau naştere sau este posibil să dea naştere unei situaţii de incompatibilitate/unui conflict de interese şi de a lua măsurile necesare impuse de legislaţia aplicabilă, dacă este cazul.</w:t>
      </w:r>
    </w:p>
    <w:p w14:paraId="01AB009D" w14:textId="77777777" w:rsidR="00B74095" w:rsidRPr="00FB3A6F" w:rsidRDefault="00B74095" w:rsidP="00B15D79">
      <w:pPr>
        <w:spacing w:after="0" w:line="240" w:lineRule="auto"/>
        <w:jc w:val="both"/>
        <w:rPr>
          <w:rFonts w:eastAsiaTheme="minorEastAsia" w:cstheme="minorHAnsi"/>
          <w:lang w:eastAsia="ro-RO"/>
        </w:rPr>
      </w:pPr>
    </w:p>
    <w:p w14:paraId="4D268915" w14:textId="3E9FEDEC" w:rsidR="00396C1B" w:rsidRPr="00FB3A6F" w:rsidRDefault="00396C1B" w:rsidP="00B15D79">
      <w:pPr>
        <w:spacing w:after="0" w:line="240" w:lineRule="auto"/>
        <w:ind w:left="225"/>
        <w:jc w:val="both"/>
        <w:rPr>
          <w:rFonts w:eastAsiaTheme="minorEastAsia" w:cstheme="minorHAnsi"/>
          <w:b/>
          <w:bCs/>
          <w:lang w:eastAsia="ro-RO"/>
        </w:rPr>
      </w:pPr>
      <w:r w:rsidRPr="00FB3A6F">
        <w:rPr>
          <w:rFonts w:eastAsiaTheme="minorEastAsia" w:cstheme="minorHAnsi"/>
          <w:b/>
          <w:bCs/>
          <w:lang w:eastAsia="ro-RO"/>
        </w:rPr>
        <w:t>Articolul 12</w:t>
      </w:r>
      <w:r w:rsidR="00B77C99" w:rsidRPr="00FB3A6F">
        <w:rPr>
          <w:rFonts w:eastAsiaTheme="minorEastAsia" w:cstheme="minorHAnsi"/>
          <w:b/>
          <w:bCs/>
          <w:lang w:eastAsia="ro-RO"/>
        </w:rPr>
        <w:t xml:space="preserve"> - </w:t>
      </w:r>
      <w:r w:rsidRPr="00FB3A6F">
        <w:rPr>
          <w:rFonts w:eastAsiaTheme="minorEastAsia" w:cstheme="minorHAnsi"/>
          <w:b/>
          <w:bCs/>
          <w:lang w:eastAsia="ro-RO"/>
        </w:rPr>
        <w:t>Nereguli</w:t>
      </w:r>
    </w:p>
    <w:p w14:paraId="5A65BFE5" w14:textId="602DA513" w:rsidR="00396C1B" w:rsidRPr="00FB3A6F" w:rsidRDefault="00396C1B" w:rsidP="0060188E">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Pr="00FB3A6F">
        <w:rPr>
          <w:rFonts w:eastAsiaTheme="minorEastAsia" w:cstheme="minorHAnsi"/>
          <w:lang w:eastAsia="ro-RO"/>
        </w:rPr>
        <w:t xml:space="preserve"> </w:t>
      </w:r>
      <w:r w:rsidR="0060188E" w:rsidRPr="00FB3A6F">
        <w:rPr>
          <w:rFonts w:eastAsiaTheme="minorEastAsia" w:cstheme="minorHAnsi"/>
          <w:lang w:eastAsia="ro-RO"/>
        </w:rPr>
        <w:t>Părțile se obligă să ia toate măsurile pentru prevenirea neregulilor în conformitate cu Ordonanța de urgență a Guvernului nr. 66/2011</w:t>
      </w:r>
      <w:r w:rsidRPr="00FB3A6F">
        <w:rPr>
          <w:rFonts w:eastAsiaTheme="minorEastAsia" w:cstheme="minorHAnsi"/>
          <w:lang w:eastAsia="ro-RO"/>
        </w:rPr>
        <w:t>.</w:t>
      </w:r>
    </w:p>
    <w:p w14:paraId="0C7FA928" w14:textId="1707552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(2)</w:t>
      </w:r>
      <w:r w:rsidRPr="00FB3A6F">
        <w:rPr>
          <w:rFonts w:eastAsiaTheme="minorEastAsia" w:cstheme="minorHAnsi"/>
          <w:lang w:eastAsia="ro-RO"/>
        </w:rPr>
        <w:t xml:space="preserve"> Dacă, în procesul de verificare a cererilor de rambursare/plată, AM identifică abateri de la aplicarea prevederilor legislaţiei naţionale şi europene în domeniul achiziţiilor publice/achiziţiilor sectoriale, înainte de efectuarea plăţii, AM aplică măsurile prevăzute de Ordonanţa de urgenţă a Guvernului nr. 66/2011.</w:t>
      </w:r>
    </w:p>
    <w:p w14:paraId="18892BC4" w14:textId="488F02FF"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(3)</w:t>
      </w:r>
      <w:r w:rsidRPr="00FB3A6F">
        <w:rPr>
          <w:rFonts w:eastAsiaTheme="minorEastAsia" w:cstheme="minorHAnsi"/>
          <w:lang w:eastAsia="ro-RO"/>
        </w:rPr>
        <w:t xml:space="preserve"> Dacă, în urma sesizării Parchetului European/DLAF/organelor de urmărire penală ca urmare a constatării unor indicii de fraudă, procurorul dispune trimiterea în judecată şi sesizează instanţa, până la rămânerea definitivă a hotărârii instanţei de judecată, AM suspendă autorizarea la plata/rambursarea sumelor solicitate de Beneficiar aferente contractelor economice/contractului de finanţare/componentei din cadrul contractului de finanţare, pentru care a fost formulată sesizarea.</w:t>
      </w:r>
    </w:p>
    <w:p w14:paraId="6160B593"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(4)</w:t>
      </w:r>
      <w:r w:rsidRPr="00FB3A6F">
        <w:rPr>
          <w:rFonts w:eastAsiaTheme="minorEastAsia" w:cstheme="minorHAnsi"/>
          <w:lang w:eastAsia="ro-RO"/>
        </w:rPr>
        <w:t xml:space="preserve"> În situaţia prevăzută la alin. (3), la solicitarea Beneficiarului, se poate aplica drept măsură subsecventă şi suspendarea aplicării prevederilor contractului de finanţare în vederea prelungirii perioadei de implementare, fără ca aceasta să depăşească data de 31 decembrie 2029.</w:t>
      </w:r>
    </w:p>
    <w:p w14:paraId="5622AB28" w14:textId="5084E719" w:rsidR="00396C1B" w:rsidRPr="00FB3A6F" w:rsidRDefault="00396C1B" w:rsidP="0060188E">
      <w:pPr>
        <w:spacing w:after="0" w:line="240" w:lineRule="auto"/>
        <w:ind w:left="225"/>
        <w:jc w:val="both"/>
        <w:rPr>
          <w:rFonts w:eastAsiaTheme="minorEastAsia" w:cstheme="minorHAnsi"/>
          <w:lang w:eastAsia="ro-RO"/>
        </w:rPr>
      </w:pPr>
      <w:r w:rsidRPr="00FB3A6F">
        <w:rPr>
          <w:rFonts w:eastAsiaTheme="minorEastAsia" w:cstheme="minorHAnsi"/>
          <w:b/>
          <w:bCs/>
          <w:lang w:eastAsia="ro-RO"/>
        </w:rPr>
        <w:t>(5)</w:t>
      </w:r>
      <w:r w:rsidRPr="00FB3A6F">
        <w:rPr>
          <w:rFonts w:eastAsiaTheme="minorEastAsia" w:cstheme="minorHAnsi"/>
          <w:lang w:eastAsia="ro-RO"/>
        </w:rPr>
        <w:t xml:space="preserve"> Pentru recuperarea sumelor virate în baza cererilor de plată, nejustificate prin cereri de rambursare sau a cheltuielilor constatate ca neeligibile, </w:t>
      </w:r>
      <w:r w:rsidR="0003313D" w:rsidRPr="00EF3D8C">
        <w:rPr>
          <w:rFonts w:eastAsiaTheme="minorEastAsia" w:cstheme="minorHAnsi"/>
          <w:lang w:eastAsia="ro-RO"/>
        </w:rPr>
        <w:t>Beneficiarul/partenerii vor fi notificaţi</w:t>
      </w:r>
      <w:r w:rsidRPr="00FB3A6F">
        <w:rPr>
          <w:rFonts w:eastAsiaTheme="minorEastAsia" w:cstheme="minorHAnsi"/>
          <w:lang w:eastAsia="ro-RO"/>
        </w:rPr>
        <w:t xml:space="preserve"> de către AM cu privire la obligaţia restituirii acestora în termen de 5 zile de la primirea notificării. În situaţia nerestituirii respectivelor sume în termenul anterior menţionat, recuperarea sumelor se realizează în conformitate cu prevederile </w:t>
      </w:r>
      <w:r w:rsidR="0060188E" w:rsidRPr="00FB3A6F">
        <w:rPr>
          <w:rFonts w:eastAsiaTheme="minorEastAsia" w:cstheme="minorHAnsi"/>
          <w:lang w:eastAsia="ro-RO"/>
        </w:rPr>
        <w:t>Ordonanței de urgență a Guvernului nr. 133/2021</w:t>
      </w:r>
      <w:r w:rsidRPr="00FB3A6F">
        <w:rPr>
          <w:rFonts w:eastAsiaTheme="minorEastAsia" w:cstheme="minorHAnsi"/>
          <w:lang w:eastAsia="ro-RO"/>
        </w:rPr>
        <w:t>.</w:t>
      </w:r>
    </w:p>
    <w:p w14:paraId="67E0517A" w14:textId="77777777" w:rsidR="00B74095" w:rsidRPr="00FB3A6F" w:rsidRDefault="00B74095" w:rsidP="00B15D79">
      <w:pPr>
        <w:spacing w:after="0" w:line="240" w:lineRule="auto"/>
        <w:ind w:left="225"/>
        <w:jc w:val="both"/>
        <w:rPr>
          <w:rFonts w:eastAsiaTheme="minorEastAsia" w:cstheme="minorHAnsi"/>
          <w:lang w:eastAsia="ro-RO"/>
        </w:rPr>
      </w:pPr>
    </w:p>
    <w:p w14:paraId="0DCAEE8C" w14:textId="13EA0798" w:rsidR="00396C1B" w:rsidRPr="00FB3A6F" w:rsidRDefault="00396C1B" w:rsidP="00B15D79">
      <w:pPr>
        <w:spacing w:after="0" w:line="240" w:lineRule="auto"/>
        <w:ind w:left="225"/>
        <w:jc w:val="both"/>
        <w:rPr>
          <w:rFonts w:eastAsiaTheme="minorEastAsia" w:cstheme="minorHAnsi"/>
          <w:b/>
          <w:bCs/>
          <w:lang w:eastAsia="ro-RO"/>
        </w:rPr>
      </w:pPr>
      <w:bookmarkStart w:id="1" w:name="_Hlk176441649"/>
      <w:r w:rsidRPr="00FB3A6F">
        <w:rPr>
          <w:rFonts w:eastAsiaTheme="minorEastAsia" w:cstheme="minorHAnsi"/>
          <w:b/>
          <w:bCs/>
          <w:lang w:eastAsia="ro-RO"/>
        </w:rPr>
        <w:t>Articolul 13</w:t>
      </w:r>
      <w:r w:rsidR="00B77C99" w:rsidRPr="00FB3A6F">
        <w:rPr>
          <w:rFonts w:eastAsiaTheme="minorEastAsia" w:cstheme="minorHAnsi"/>
          <w:b/>
          <w:bCs/>
          <w:lang w:eastAsia="ro-RO"/>
        </w:rPr>
        <w:t xml:space="preserve"> - </w:t>
      </w:r>
      <w:r w:rsidRPr="00FB3A6F">
        <w:rPr>
          <w:rFonts w:eastAsiaTheme="minorEastAsia" w:cstheme="minorHAnsi"/>
          <w:b/>
          <w:bCs/>
          <w:lang w:eastAsia="ro-RO"/>
        </w:rPr>
        <w:t>Monitorizare şi raportare</w:t>
      </w:r>
    </w:p>
    <w:p w14:paraId="3D2E1EF1" w14:textId="0E24371A"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Pr="00FB3A6F">
        <w:rPr>
          <w:rFonts w:eastAsiaTheme="minorEastAsia" w:cstheme="minorHAnsi"/>
          <w:lang w:eastAsia="ro-RO"/>
        </w:rPr>
        <w:t xml:space="preserve"> Monitorizarea proiectului care face obiectul contractului de finanţare este realizată de către AM în conformitate cu prevederile legale aplicabile şi cu prevederile prezentului contract de finanţare.</w:t>
      </w:r>
    </w:p>
    <w:p w14:paraId="2D65D23A" w14:textId="76D2C032"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(2)</w:t>
      </w:r>
      <w:r w:rsidRPr="00FB3A6F">
        <w:rPr>
          <w:rFonts w:eastAsiaTheme="minorEastAsia" w:cstheme="minorHAnsi"/>
          <w:lang w:eastAsia="ro-RO"/>
        </w:rPr>
        <w:t xml:space="preserve"> AM realizează monitorizarea proiectelor:</w:t>
      </w:r>
    </w:p>
    <w:p w14:paraId="363ECA45" w14:textId="582995CE" w:rsidR="00396C1B" w:rsidRPr="00FB3A6F" w:rsidRDefault="00396C1B"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t>a)</w:t>
      </w:r>
      <w:r w:rsidR="00B74095" w:rsidRPr="00FB3A6F">
        <w:rPr>
          <w:rFonts w:eastAsiaTheme="minorEastAsia" w:cstheme="minorHAnsi"/>
          <w:lang w:eastAsia="ro-RO"/>
        </w:rPr>
        <w:t xml:space="preserve"> </w:t>
      </w:r>
      <w:r w:rsidRPr="00FB3A6F">
        <w:rPr>
          <w:rFonts w:eastAsiaTheme="minorEastAsia" w:cstheme="minorHAnsi"/>
          <w:lang w:eastAsia="ro-RO"/>
        </w:rPr>
        <w:t xml:space="preserve">prin urmărirea şi validarea îndeplinirii indicatorilor de etapă din </w:t>
      </w:r>
      <w:r w:rsidR="00D17889" w:rsidRPr="00FB3A6F">
        <w:rPr>
          <w:rFonts w:eastAsiaTheme="minorEastAsia" w:cstheme="minorHAnsi"/>
          <w:lang w:eastAsia="ro-RO"/>
        </w:rPr>
        <w:t>P</w:t>
      </w:r>
      <w:r w:rsidRPr="00FB3A6F">
        <w:rPr>
          <w:rFonts w:eastAsiaTheme="minorEastAsia" w:cstheme="minorHAnsi"/>
          <w:lang w:eastAsia="ro-RO"/>
        </w:rPr>
        <w:t>lanul de monitorizare a proiectului, pe baza documentelor justificative transmise de Beneficiar şi, după caz, a constatărilor din teren, cu ocazia vizitelor la faţa locului efectuate;</w:t>
      </w:r>
    </w:p>
    <w:p w14:paraId="21E292AF" w14:textId="76D0E885" w:rsidR="00396C1B" w:rsidRPr="00FB3A6F" w:rsidRDefault="00396C1B"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t>b)</w:t>
      </w:r>
      <w:r w:rsidR="00B74095" w:rsidRPr="00FB3A6F">
        <w:rPr>
          <w:rFonts w:eastAsiaTheme="minorEastAsia" w:cstheme="minorHAnsi"/>
          <w:lang w:eastAsia="ro-RO"/>
        </w:rPr>
        <w:t xml:space="preserve"> </w:t>
      </w:r>
      <w:r w:rsidRPr="00FB3A6F">
        <w:rPr>
          <w:rFonts w:eastAsiaTheme="minorEastAsia" w:cstheme="minorHAnsi"/>
          <w:lang w:eastAsia="ro-RO"/>
        </w:rPr>
        <w:t>prin verificarea rapoartelor de progres elaborate de Beneficiar, disponibile în MySMIS2021, şi a documentelor justificative care însoţesc Raportul de progres, în scopul urmăririi progresului proiectelor şi stadiului îndeplinirii indicatorilor de realizare şi rezultat;</w:t>
      </w:r>
    </w:p>
    <w:p w14:paraId="0C220058" w14:textId="47752CEE" w:rsidR="00396C1B" w:rsidRPr="00FB3A6F" w:rsidRDefault="00396C1B"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t>c)</w:t>
      </w:r>
      <w:r w:rsidR="00B74095" w:rsidRPr="00FB3A6F">
        <w:rPr>
          <w:rFonts w:eastAsiaTheme="minorEastAsia" w:cstheme="minorHAnsi"/>
          <w:lang w:eastAsia="ro-RO"/>
        </w:rPr>
        <w:t xml:space="preserve"> </w:t>
      </w:r>
      <w:r w:rsidRPr="00FB3A6F">
        <w:rPr>
          <w:rFonts w:eastAsiaTheme="minorEastAsia" w:cstheme="minorHAnsi"/>
          <w:lang w:eastAsia="ro-RO"/>
        </w:rPr>
        <w:t>prin vizite de monitorizare şi vizite la faţa locului, pentru a verifica progresul fizic al activităţilor şi stadiul realizării indicatorilor, îndeplinirea indicatorilor de etapă;</w:t>
      </w:r>
    </w:p>
    <w:p w14:paraId="0F73EF5D" w14:textId="4BD9EB2E" w:rsidR="00396C1B" w:rsidRPr="00FB3A6F" w:rsidRDefault="00396C1B"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lastRenderedPageBreak/>
        <w:t>d)</w:t>
      </w:r>
      <w:r w:rsidR="00B74095" w:rsidRPr="00FB3A6F">
        <w:rPr>
          <w:rFonts w:eastAsiaTheme="minorEastAsia" w:cstheme="minorHAnsi"/>
          <w:lang w:eastAsia="ro-RO"/>
        </w:rPr>
        <w:t xml:space="preserve"> </w:t>
      </w:r>
      <w:r w:rsidRPr="00FB3A6F">
        <w:rPr>
          <w:rFonts w:eastAsiaTheme="minorEastAsia" w:cstheme="minorHAnsi"/>
          <w:lang w:eastAsia="ro-RO"/>
        </w:rPr>
        <w:t xml:space="preserve">prin vizite pe teren la </w:t>
      </w:r>
      <w:r w:rsidR="00D17889" w:rsidRPr="00FB3A6F">
        <w:rPr>
          <w:rFonts w:eastAsiaTheme="minorEastAsia" w:cstheme="minorHAnsi"/>
          <w:lang w:eastAsia="ro-RO"/>
        </w:rPr>
        <w:t>B</w:t>
      </w:r>
      <w:r w:rsidRPr="00FB3A6F">
        <w:rPr>
          <w:rFonts w:eastAsiaTheme="minorEastAsia" w:cstheme="minorHAnsi"/>
          <w:lang w:eastAsia="ro-RO"/>
        </w:rPr>
        <w:t>eneficiarii proiectelor, postimplementare, pe perioada în care Beneficiarul are obligaţia de a asigura sustenabilitatea/ durabilitatea proiectului, respectiv caracterul durabil al operaţiunilor potrivit prevederilor art. 65 din Regulamentul (UE) 2021/1.060, după caz.</w:t>
      </w:r>
    </w:p>
    <w:p w14:paraId="6DB26985" w14:textId="17E35ECA"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(3)</w:t>
      </w:r>
      <w:r w:rsidRPr="00FB3A6F">
        <w:rPr>
          <w:rFonts w:eastAsiaTheme="minorEastAsia" w:cstheme="minorHAnsi"/>
          <w:lang w:eastAsia="ro-RO"/>
        </w:rPr>
        <w:t xml:space="preserve"> Pentru a furniza informaţiile necesare AM pentru monitorizarea proiectului, Beneficiarul elaborează rapoarte de progres, cu o frecvenţă de </w:t>
      </w:r>
      <w:r w:rsidR="00B77C99" w:rsidRPr="00FB3A6F">
        <w:rPr>
          <w:rFonts w:eastAsiaTheme="minorEastAsia" w:cstheme="minorHAnsi"/>
          <w:lang w:eastAsia="ro-RO"/>
        </w:rPr>
        <w:t>3 luni</w:t>
      </w:r>
      <w:r w:rsidRPr="00FB3A6F">
        <w:rPr>
          <w:rFonts w:eastAsiaTheme="minorEastAsia" w:cstheme="minorHAnsi"/>
          <w:lang w:eastAsia="ro-RO"/>
        </w:rPr>
        <w:t xml:space="preserve"> în conformitate cu prevederile prezentului contract de finanţare.</w:t>
      </w:r>
    </w:p>
    <w:p w14:paraId="70870FFF" w14:textId="234668AE"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(4)</w:t>
      </w:r>
      <w:r w:rsidRPr="00FB3A6F">
        <w:rPr>
          <w:rFonts w:eastAsiaTheme="minorEastAsia" w:cstheme="minorHAnsi"/>
          <w:lang w:eastAsia="ro-RO"/>
        </w:rPr>
        <w:t xml:space="preserve"> Raportul de progres se generează prin sistemul informatic MySMIS2021 de către Beneficiar şi se transmite AM în 30 de zile de la finalizarea perioadei de raportare.</w:t>
      </w:r>
    </w:p>
    <w:p w14:paraId="087D8D12" w14:textId="4C5DCC95"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 xml:space="preserve">(5) </w:t>
      </w:r>
      <w:r w:rsidRPr="00FB3A6F">
        <w:rPr>
          <w:rFonts w:eastAsiaTheme="minorEastAsia" w:cstheme="minorHAnsi"/>
          <w:lang w:eastAsia="ro-RO"/>
        </w:rPr>
        <w:t xml:space="preserve">În cazul proiectelor de infrastructură şi al proiectelor care presupun execuţie de lucrări, </w:t>
      </w:r>
      <w:r w:rsidR="000E5D3A" w:rsidRPr="00FB3A6F">
        <w:rPr>
          <w:rFonts w:eastAsiaTheme="minorEastAsia" w:cstheme="minorHAnsi"/>
          <w:lang w:eastAsia="ro-RO"/>
        </w:rPr>
        <w:t>R</w:t>
      </w:r>
      <w:r w:rsidRPr="00FB3A6F">
        <w:rPr>
          <w:rFonts w:eastAsiaTheme="minorEastAsia" w:cstheme="minorHAnsi"/>
          <w:lang w:eastAsia="ro-RO"/>
        </w:rPr>
        <w:t>aportul de progres are ca surse de informaţii posibile: jurnalul de şantier, procesele-verbale de lucrări ascunse, fazele determinante ale proiectelor, fişele de pontaj, graficele de lucrări, rapoartele de activitate şi alte documente similare.</w:t>
      </w:r>
    </w:p>
    <w:p w14:paraId="47AFAB8A" w14:textId="49C9A841"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w:t>
      </w:r>
      <w:r w:rsidR="000E5D3A" w:rsidRPr="00FB3A6F">
        <w:rPr>
          <w:rFonts w:eastAsiaTheme="minorEastAsia" w:cstheme="minorHAnsi"/>
          <w:b/>
          <w:bCs/>
          <w:lang w:eastAsia="ro-RO"/>
        </w:rPr>
        <w:t>6</w:t>
      </w:r>
      <w:r w:rsidRPr="00FB3A6F">
        <w:rPr>
          <w:rFonts w:eastAsiaTheme="minorEastAsia" w:cstheme="minorHAnsi"/>
          <w:b/>
          <w:bCs/>
          <w:lang w:eastAsia="ro-RO"/>
        </w:rPr>
        <w:t>)</w:t>
      </w:r>
      <w:r w:rsidRPr="00FB3A6F">
        <w:rPr>
          <w:rFonts w:eastAsiaTheme="minorEastAsia" w:cstheme="minorHAnsi"/>
          <w:lang w:eastAsia="ro-RO"/>
        </w:rPr>
        <w:t xml:space="preserve"> În procesul de monitorizare a proiectelor, AM va verifica şi confirma îndeplinirea indicatorilor de etapă, în conformitate cu Planul de monitorizare a proiectului.</w:t>
      </w:r>
    </w:p>
    <w:p w14:paraId="3954A0D4" w14:textId="2FFB23CB" w:rsidR="00396C1B" w:rsidRPr="00FB3A6F" w:rsidRDefault="00396C1B" w:rsidP="00EA790E">
      <w:pPr>
        <w:spacing w:after="0" w:line="240" w:lineRule="auto"/>
        <w:ind w:left="225"/>
        <w:jc w:val="both"/>
        <w:rPr>
          <w:rFonts w:eastAsiaTheme="minorEastAsia" w:cstheme="minorHAnsi"/>
          <w:lang w:eastAsia="ro-RO"/>
        </w:rPr>
      </w:pPr>
      <w:r w:rsidRPr="00FB3A6F">
        <w:rPr>
          <w:rFonts w:eastAsiaTheme="minorEastAsia" w:cstheme="minorHAnsi"/>
          <w:b/>
          <w:bCs/>
          <w:lang w:eastAsia="ro-RO"/>
        </w:rPr>
        <w:t>(</w:t>
      </w:r>
      <w:r w:rsidR="000E5D3A" w:rsidRPr="00FB3A6F">
        <w:rPr>
          <w:rFonts w:eastAsiaTheme="minorEastAsia" w:cstheme="minorHAnsi"/>
          <w:b/>
          <w:bCs/>
          <w:lang w:eastAsia="ro-RO"/>
        </w:rPr>
        <w:t>7</w:t>
      </w:r>
      <w:r w:rsidRPr="00FB3A6F">
        <w:rPr>
          <w:rFonts w:eastAsiaTheme="minorEastAsia" w:cstheme="minorHAnsi"/>
          <w:b/>
          <w:bCs/>
          <w:lang w:eastAsia="ro-RO"/>
        </w:rPr>
        <w:t>)</w:t>
      </w:r>
      <w:r w:rsidRPr="00FB3A6F">
        <w:rPr>
          <w:rFonts w:eastAsiaTheme="minorEastAsia" w:cstheme="minorHAnsi"/>
          <w:lang w:eastAsia="ro-RO"/>
        </w:rPr>
        <w:t xml:space="preserve"> </w:t>
      </w:r>
      <w:r w:rsidR="00EA790E" w:rsidRPr="00FB3A6F">
        <w:rPr>
          <w:rFonts w:eastAsiaTheme="minorEastAsia" w:cstheme="minorHAnsi"/>
          <w:lang w:eastAsia="ro-RO"/>
        </w:rPr>
        <w:t>În procesul de monitorizare a proiectelor, AM întreprinde măsuri de sprijinire a Beneficiarului pentru identificarea și stabilirea de posibile măsuri de remediere pentru buna implementare a contractului de finanțare, în condițiile prevăzute de legislația în vigoare</w:t>
      </w:r>
      <w:r w:rsidRPr="00FB3A6F">
        <w:rPr>
          <w:rFonts w:eastAsiaTheme="minorEastAsia" w:cstheme="minorHAnsi"/>
          <w:lang w:eastAsia="ro-RO"/>
        </w:rPr>
        <w:t>.</w:t>
      </w:r>
    </w:p>
    <w:p w14:paraId="7EAABABB" w14:textId="50C1D1AA" w:rsidR="00396C1B" w:rsidRPr="00FB3A6F" w:rsidRDefault="00396C1B" w:rsidP="0020130F">
      <w:pPr>
        <w:spacing w:after="0" w:line="240" w:lineRule="auto"/>
        <w:ind w:left="225"/>
        <w:jc w:val="both"/>
        <w:rPr>
          <w:rFonts w:eastAsiaTheme="minorEastAsia" w:cstheme="minorHAnsi"/>
          <w:lang w:eastAsia="ro-RO"/>
        </w:rPr>
      </w:pPr>
      <w:r w:rsidRPr="00FB3A6F">
        <w:rPr>
          <w:rFonts w:eastAsiaTheme="minorEastAsia" w:cstheme="minorHAnsi"/>
          <w:b/>
          <w:bCs/>
          <w:lang w:eastAsia="ro-RO"/>
        </w:rPr>
        <w:t>(</w:t>
      </w:r>
      <w:r w:rsidR="000E5D3A" w:rsidRPr="00FB3A6F">
        <w:rPr>
          <w:rFonts w:eastAsiaTheme="minorEastAsia" w:cstheme="minorHAnsi"/>
          <w:b/>
          <w:bCs/>
          <w:lang w:eastAsia="ro-RO"/>
        </w:rPr>
        <w:t>8</w:t>
      </w:r>
      <w:r w:rsidRPr="00FB3A6F">
        <w:rPr>
          <w:rFonts w:eastAsiaTheme="minorEastAsia" w:cstheme="minorHAnsi"/>
          <w:b/>
          <w:bCs/>
          <w:lang w:eastAsia="ro-RO"/>
        </w:rPr>
        <w:t>)</w:t>
      </w:r>
      <w:r w:rsidRPr="00FB3A6F">
        <w:rPr>
          <w:rFonts w:eastAsiaTheme="minorEastAsia" w:cstheme="minorHAnsi"/>
          <w:lang w:eastAsia="ro-RO"/>
        </w:rPr>
        <w:t xml:space="preserve"> </w:t>
      </w:r>
      <w:r w:rsidR="0020130F" w:rsidRPr="00FB3A6F">
        <w:rPr>
          <w:rFonts w:eastAsiaTheme="minorEastAsia" w:cstheme="minorHAnsi"/>
          <w:lang w:eastAsia="ro-RO"/>
        </w:rPr>
        <w:t>AM poate să aplice una sau mai multe dintre următoarele măsuri corective pentru cheltuielile aferente perioadei de raportare solicitate la rambursare în cazul nerespectării repetate a termenului de depunere a raportului care conduce la apariția de decalaje între progresul fizic la nivelul țintelor asumate și stadiul din rapoartele de progres</w:t>
      </w:r>
      <w:r w:rsidR="0006397B" w:rsidRPr="00FB3A6F">
        <w:rPr>
          <w:rFonts w:eastAsiaTheme="minorEastAsia" w:cstheme="minorHAnsi"/>
          <w:lang w:eastAsia="ro-RO"/>
        </w:rPr>
        <w:t>:</w:t>
      </w:r>
    </w:p>
    <w:p w14:paraId="1D22B9A2" w14:textId="6FADD722" w:rsidR="0006397B" w:rsidRPr="00FB3A6F" w:rsidRDefault="0006397B" w:rsidP="0006397B">
      <w:pPr>
        <w:spacing w:after="0" w:line="240" w:lineRule="auto"/>
        <w:jc w:val="both"/>
        <w:rPr>
          <w:rFonts w:eastAsiaTheme="minorEastAsia" w:cstheme="minorHAnsi"/>
          <w:lang w:eastAsia="ro-RO"/>
        </w:rPr>
      </w:pPr>
      <w:r w:rsidRPr="00FB3A6F">
        <w:rPr>
          <w:rFonts w:eastAsiaTheme="minorEastAsia" w:cstheme="minorHAnsi"/>
          <w:lang w:eastAsia="ro-RO"/>
        </w:rPr>
        <w:t xml:space="preserve">    a) întreruperea termenului de plată pentru o perioadă de 5 zile lucrătoare; </w:t>
      </w:r>
    </w:p>
    <w:p w14:paraId="369541B9" w14:textId="220CF34B" w:rsidR="0006397B" w:rsidRPr="00FB3A6F" w:rsidRDefault="0006397B" w:rsidP="0006397B">
      <w:pPr>
        <w:spacing w:after="0" w:line="240" w:lineRule="auto"/>
        <w:ind w:left="225"/>
        <w:jc w:val="both"/>
        <w:rPr>
          <w:rFonts w:eastAsiaTheme="minorEastAsia" w:cstheme="minorHAnsi"/>
          <w:lang w:eastAsia="ro-RO"/>
        </w:rPr>
      </w:pPr>
      <w:r w:rsidRPr="00FB3A6F">
        <w:rPr>
          <w:rFonts w:eastAsiaTheme="minorEastAsia" w:cstheme="minorHAnsi"/>
          <w:lang w:eastAsia="ro-RO"/>
        </w:rPr>
        <w:t>b) întreruperea termenului de plată pentru o perioadă de 10 zile lucrătoare</w:t>
      </w:r>
      <w:r w:rsidR="002B02CD" w:rsidRPr="00FB3A6F">
        <w:rPr>
          <w:rFonts w:eastAsiaTheme="minorEastAsia" w:cstheme="minorHAnsi"/>
          <w:lang w:eastAsia="ro-RO"/>
        </w:rPr>
        <w:t>.</w:t>
      </w:r>
    </w:p>
    <w:p w14:paraId="541055E9" w14:textId="69B6A9AD"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w:t>
      </w:r>
      <w:r w:rsidR="0006397B" w:rsidRPr="00FB3A6F">
        <w:rPr>
          <w:rFonts w:eastAsiaTheme="minorEastAsia" w:cstheme="minorHAnsi"/>
          <w:b/>
          <w:bCs/>
          <w:lang w:eastAsia="ro-RO"/>
        </w:rPr>
        <w:t>9</w:t>
      </w:r>
      <w:r w:rsidRPr="00FB3A6F">
        <w:rPr>
          <w:rFonts w:eastAsiaTheme="minorEastAsia" w:cstheme="minorHAnsi"/>
          <w:b/>
          <w:bCs/>
          <w:lang w:eastAsia="ro-RO"/>
        </w:rPr>
        <w:t>)</w:t>
      </w:r>
      <w:r w:rsidRPr="00FB3A6F">
        <w:rPr>
          <w:rFonts w:eastAsiaTheme="minorEastAsia" w:cstheme="minorHAnsi"/>
          <w:lang w:eastAsia="ro-RO"/>
        </w:rPr>
        <w:t xml:space="preserve"> AM elaborează Raportul de vizită care se generează prin sistemul informatic MySMIS2021 în termen de 10 zile lucrătoare de la data vizitei efectuate la faţa locului. Raportul de vizită poate include acţiuni corective şi recomandări adresate Beneficiarului, precum şi termenele de realizare care sunt obligatoriu de respectat de către Beneficiar.</w:t>
      </w:r>
    </w:p>
    <w:p w14:paraId="11BCB2AD" w14:textId="10D99C33"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0006397B" w:rsidRPr="00FB3A6F">
        <w:rPr>
          <w:rFonts w:eastAsiaTheme="minorEastAsia" w:cstheme="minorHAnsi"/>
          <w:b/>
          <w:bCs/>
          <w:lang w:eastAsia="ro-RO"/>
        </w:rPr>
        <w:t>0</w:t>
      </w:r>
      <w:r w:rsidRPr="00FB3A6F">
        <w:rPr>
          <w:rFonts w:eastAsiaTheme="minorEastAsia" w:cstheme="minorHAnsi"/>
          <w:b/>
          <w:bCs/>
          <w:lang w:eastAsia="ro-RO"/>
        </w:rPr>
        <w:t>)</w:t>
      </w:r>
      <w:r w:rsidRPr="00FB3A6F">
        <w:rPr>
          <w:rFonts w:eastAsiaTheme="minorEastAsia" w:cstheme="minorHAnsi"/>
          <w:lang w:eastAsia="ro-RO"/>
        </w:rPr>
        <w:t xml:space="preserve"> În procesul de monitorizare a proiectelor, AM va urmări implementarea recomandărilor şi acţiunilor corective, pe baza rapoartelor prezentate de Beneficiar şi/sau a vizitelor la faţa locului, după caz.</w:t>
      </w:r>
    </w:p>
    <w:p w14:paraId="0F1F40F6" w14:textId="6C48DBF8" w:rsidR="00396C1B" w:rsidRPr="00FB3A6F" w:rsidRDefault="00396C1B" w:rsidP="00264877">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002B02CD" w:rsidRPr="00FB3A6F">
        <w:rPr>
          <w:rFonts w:eastAsiaTheme="minorEastAsia" w:cstheme="minorHAnsi"/>
          <w:b/>
          <w:bCs/>
          <w:lang w:eastAsia="ro-RO"/>
        </w:rPr>
        <w:t>1</w:t>
      </w:r>
      <w:r w:rsidRPr="00FB3A6F">
        <w:rPr>
          <w:rFonts w:eastAsiaTheme="minorEastAsia" w:cstheme="minorHAnsi"/>
          <w:b/>
          <w:bCs/>
          <w:lang w:eastAsia="ro-RO"/>
        </w:rPr>
        <w:t>)</w:t>
      </w:r>
      <w:r w:rsidRPr="00FB3A6F">
        <w:rPr>
          <w:rFonts w:eastAsiaTheme="minorEastAsia" w:cstheme="minorHAnsi"/>
          <w:lang w:eastAsia="ro-RO"/>
        </w:rPr>
        <w:t xml:space="preserve"> </w:t>
      </w:r>
      <w:r w:rsidR="00264877" w:rsidRPr="00FB3A6F">
        <w:rPr>
          <w:rFonts w:eastAsiaTheme="minorEastAsia" w:cstheme="minorHAnsi"/>
          <w:lang w:eastAsia="ro-RO"/>
        </w:rPr>
        <w:t>Cu excepția primului indicator de etapă, în cazul neîndeplinirii celorlalți indicatori</w:t>
      </w:r>
      <w:r w:rsidR="006C28CC" w:rsidRPr="00FB3A6F">
        <w:rPr>
          <w:rFonts w:eastAsiaTheme="minorEastAsia" w:cstheme="minorHAnsi"/>
          <w:lang w:eastAsia="ro-RO"/>
        </w:rPr>
        <w:t xml:space="preserve"> </w:t>
      </w:r>
      <w:r w:rsidR="00264877" w:rsidRPr="00FB3A6F">
        <w:rPr>
          <w:rFonts w:eastAsiaTheme="minorEastAsia" w:cstheme="minorHAnsi"/>
          <w:lang w:eastAsia="ro-RO"/>
        </w:rPr>
        <w:t>de etapă la termenele prevăzute în Planul de monitorizare, actualizat prin actele adiționale</w:t>
      </w:r>
      <w:r w:rsidR="006C28CC" w:rsidRPr="00FB3A6F">
        <w:rPr>
          <w:rFonts w:eastAsiaTheme="minorEastAsia" w:cstheme="minorHAnsi"/>
          <w:lang w:eastAsia="ro-RO"/>
        </w:rPr>
        <w:t xml:space="preserve"> </w:t>
      </w:r>
      <w:r w:rsidR="00264877" w:rsidRPr="00FB3A6F">
        <w:rPr>
          <w:rFonts w:eastAsiaTheme="minorEastAsia" w:cstheme="minorHAnsi"/>
          <w:lang w:eastAsia="ro-RO"/>
        </w:rPr>
        <w:t>aprobate, AM are dreptul să aplice, în funcție de analiza obiectivă și riscurile identificate,</w:t>
      </w:r>
      <w:r w:rsidR="006C28CC" w:rsidRPr="00FB3A6F">
        <w:rPr>
          <w:rFonts w:eastAsiaTheme="minorEastAsia" w:cstheme="minorHAnsi"/>
          <w:lang w:eastAsia="ro-RO"/>
        </w:rPr>
        <w:t xml:space="preserve"> </w:t>
      </w:r>
      <w:r w:rsidR="00264877" w:rsidRPr="00FB3A6F">
        <w:rPr>
          <w:rFonts w:eastAsiaTheme="minorEastAsia" w:cstheme="minorHAnsi"/>
          <w:lang w:eastAsia="ro-RO"/>
        </w:rPr>
        <w:t>următoarele măsuri</w:t>
      </w:r>
      <w:r w:rsidR="006C28CC" w:rsidRPr="00FB3A6F">
        <w:rPr>
          <w:rStyle w:val="FootnoteReference"/>
          <w:rFonts w:eastAsiaTheme="minorEastAsia" w:cstheme="minorHAnsi"/>
          <w:lang w:eastAsia="ro-RO"/>
        </w:rPr>
        <w:footnoteReference w:id="3"/>
      </w:r>
      <w:r w:rsidRPr="00FB3A6F">
        <w:rPr>
          <w:rFonts w:eastAsiaTheme="minorEastAsia" w:cstheme="minorHAnsi"/>
          <w:lang w:eastAsia="ro-RO"/>
        </w:rPr>
        <w:t>:</w:t>
      </w:r>
    </w:p>
    <w:p w14:paraId="09D07AB6" w14:textId="3F8D32D4"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a)</w:t>
      </w:r>
      <w:r w:rsidR="00B74095" w:rsidRPr="00FB3A6F">
        <w:rPr>
          <w:rFonts w:eastAsiaTheme="minorEastAsia" w:cstheme="minorHAnsi"/>
          <w:lang w:eastAsia="ro-RO"/>
        </w:rPr>
        <w:t xml:space="preserve"> </w:t>
      </w:r>
      <w:r w:rsidRPr="00FB3A6F">
        <w:rPr>
          <w:rFonts w:eastAsiaTheme="minorEastAsia" w:cstheme="minorHAnsi"/>
          <w:lang w:eastAsia="ro-RO"/>
        </w:rPr>
        <w:t>întreruperea termenului de plată pentru cererile de plată/cererile de prefinanţare/cererile de rambursare până la îndeplinirea indicatorului de etapă, cu condiţia ca îndeplinirea indicatorului să survină în perioada prevăzută la art. 74 alin. (1) lit. b din Regulamentul (UE) 2021/1.060;</w:t>
      </w:r>
    </w:p>
    <w:p w14:paraId="1E005DE1" w14:textId="1074336F"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b)</w:t>
      </w:r>
      <w:r w:rsidR="00B74095" w:rsidRPr="00FB3A6F">
        <w:rPr>
          <w:rFonts w:eastAsiaTheme="minorEastAsia" w:cstheme="minorHAnsi"/>
          <w:lang w:eastAsia="ro-RO"/>
        </w:rPr>
        <w:t xml:space="preserve"> </w:t>
      </w:r>
      <w:r w:rsidRPr="00FB3A6F">
        <w:rPr>
          <w:rFonts w:eastAsiaTheme="minorEastAsia" w:cstheme="minorHAnsi"/>
          <w:lang w:eastAsia="ro-RO"/>
        </w:rPr>
        <w:t xml:space="preserve">respingerea, în tot sau în parte, a cererii de plată/cererii de prefinanţare/cererii de rambursare, în condiţiile </w:t>
      </w:r>
      <w:r w:rsidR="00B74095" w:rsidRPr="00FB3A6F">
        <w:rPr>
          <w:rFonts w:eastAsiaTheme="minorEastAsia" w:cstheme="minorHAnsi"/>
          <w:lang w:eastAsia="ro-RO"/>
        </w:rPr>
        <w:t xml:space="preserve">  </w:t>
      </w:r>
      <w:r w:rsidRPr="00FB3A6F">
        <w:rPr>
          <w:rFonts w:eastAsiaTheme="minorEastAsia" w:cstheme="minorHAnsi"/>
          <w:lang w:eastAsia="ro-RO"/>
        </w:rPr>
        <w:t>art. 25 alin. (5) din Ordonanţa de urgenţă a Guvernului nr. 133/2021, dacă nu au fost transmise dovezile privind îndeplinirea indicatorului de etapă în termenul specificat la lit. a);</w:t>
      </w:r>
    </w:p>
    <w:p w14:paraId="0F1E3857" w14:textId="55F58FBF"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c)</w:t>
      </w:r>
      <w:r w:rsidR="00B74095" w:rsidRPr="00FB3A6F">
        <w:rPr>
          <w:rFonts w:eastAsiaTheme="minorEastAsia" w:cstheme="minorHAnsi"/>
          <w:lang w:eastAsia="ro-RO"/>
        </w:rPr>
        <w:t xml:space="preserve"> </w:t>
      </w:r>
      <w:r w:rsidRPr="00FB3A6F">
        <w:rPr>
          <w:rFonts w:eastAsiaTheme="minorEastAsia" w:cstheme="minorHAnsi"/>
          <w:lang w:eastAsia="ro-RO"/>
        </w:rPr>
        <w:t>aplicarea unor penalităţi de întârziere, stabilite ca procent din valoarea cererii de plată/cererii de prefinanţare/cererii de rambursare, în funcţie de valoarea resurselor financiare prevăzute pentru îndeplinirea indicatorului de etapă raportat la valoarea respectivei cereri sau ca procent în limita a 5% din valoarea eligibilă a contractului de finanţare, în situaţia neîndeplinirii a 3 indicatori de etapă consecutivi din motive imputabile Beneficiarului;</w:t>
      </w:r>
    </w:p>
    <w:p w14:paraId="15640C8B" w14:textId="1BB68E1E"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d)</w:t>
      </w:r>
      <w:r w:rsidR="00B74095" w:rsidRPr="00FB3A6F">
        <w:rPr>
          <w:rFonts w:eastAsiaTheme="minorEastAsia" w:cstheme="minorHAnsi"/>
          <w:lang w:eastAsia="ro-RO"/>
        </w:rPr>
        <w:t xml:space="preserve"> </w:t>
      </w:r>
      <w:r w:rsidRPr="00FB3A6F">
        <w:rPr>
          <w:rFonts w:eastAsiaTheme="minorEastAsia" w:cstheme="minorHAnsi"/>
          <w:lang w:eastAsia="ro-RO"/>
        </w:rPr>
        <w:t>suspendarea implementării proiectului până la încetarea cauzelor obiective care afectează derularea activităţilor şi atingerea indicatorilor de etapă;</w:t>
      </w:r>
    </w:p>
    <w:p w14:paraId="3A41E70B" w14:textId="4576D5A3"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e)</w:t>
      </w:r>
      <w:r w:rsidR="00B74095" w:rsidRPr="00FB3A6F">
        <w:rPr>
          <w:rFonts w:eastAsiaTheme="minorEastAsia" w:cstheme="minorHAnsi"/>
          <w:lang w:eastAsia="ro-RO"/>
        </w:rPr>
        <w:t xml:space="preserve"> </w:t>
      </w:r>
      <w:r w:rsidRPr="00FB3A6F">
        <w:rPr>
          <w:rFonts w:eastAsiaTheme="minorEastAsia" w:cstheme="minorHAnsi"/>
          <w:lang w:eastAsia="ro-RO"/>
        </w:rPr>
        <w:t>rezilierea contractului de finanţare de către AM, în condiţiile prevăzute la art. 37 şi 38 din Ordonanţa de urgenţă a Guvernului nr. 133/2021;</w:t>
      </w:r>
    </w:p>
    <w:p w14:paraId="0D4973D4" w14:textId="4AA8BF9D"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lastRenderedPageBreak/>
        <w:t>f)</w:t>
      </w:r>
      <w:r w:rsidR="00B74095" w:rsidRPr="00FB3A6F">
        <w:rPr>
          <w:rFonts w:eastAsiaTheme="minorEastAsia" w:cstheme="minorHAnsi"/>
          <w:lang w:eastAsia="ro-RO"/>
        </w:rPr>
        <w:t xml:space="preserve"> </w:t>
      </w:r>
      <w:bookmarkStart w:id="2" w:name="_Hlk141364375"/>
      <w:r w:rsidRPr="00FB3A6F">
        <w:rPr>
          <w:rFonts w:eastAsiaTheme="minorEastAsia" w:cstheme="minorHAnsi"/>
          <w:lang w:eastAsia="ro-RO"/>
        </w:rPr>
        <w:t>alte măsuri specifice, în conformitate cu prevederile naţionale şi regulamentele europene aplicabile</w:t>
      </w:r>
      <w:r w:rsidR="008C1612" w:rsidRPr="00FB3A6F">
        <w:rPr>
          <w:rFonts w:eastAsiaTheme="minorEastAsia" w:cstheme="minorHAnsi"/>
          <w:lang w:eastAsia="ro-RO"/>
        </w:rPr>
        <w:t>.</w:t>
      </w:r>
      <w:bookmarkEnd w:id="2"/>
    </w:p>
    <w:p w14:paraId="55ED55E5" w14:textId="1E7930D5"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002B02CD" w:rsidRPr="00FB3A6F">
        <w:rPr>
          <w:rFonts w:eastAsiaTheme="minorEastAsia" w:cstheme="minorHAnsi"/>
          <w:b/>
          <w:bCs/>
          <w:lang w:eastAsia="ro-RO"/>
        </w:rPr>
        <w:t>2</w:t>
      </w:r>
      <w:r w:rsidRPr="00FB3A6F">
        <w:rPr>
          <w:rFonts w:eastAsiaTheme="minorEastAsia" w:cstheme="minorHAnsi"/>
          <w:b/>
          <w:bCs/>
          <w:lang w:eastAsia="ro-RO"/>
        </w:rPr>
        <w:t>)</w:t>
      </w:r>
      <w:r w:rsidRPr="00FB3A6F">
        <w:rPr>
          <w:rFonts w:eastAsiaTheme="minorEastAsia" w:cstheme="minorHAnsi"/>
          <w:lang w:eastAsia="ro-RO"/>
        </w:rPr>
        <w:t xml:space="preserve"> Măsurile corective specificate la alin. (1</w:t>
      </w:r>
      <w:r w:rsidR="00E41AAB" w:rsidRPr="00FB3A6F">
        <w:rPr>
          <w:rFonts w:eastAsiaTheme="minorEastAsia" w:cstheme="minorHAnsi"/>
          <w:lang w:eastAsia="ro-RO"/>
        </w:rPr>
        <w:t>1</w:t>
      </w:r>
      <w:r w:rsidRPr="00FB3A6F">
        <w:rPr>
          <w:rFonts w:eastAsiaTheme="minorEastAsia" w:cstheme="minorHAnsi"/>
          <w:lang w:eastAsia="ro-RO"/>
        </w:rPr>
        <w:t>) şi condiţiile de aplicare a acestora sunt detaliate în Condiţiile specifice ale contractului de finanţare.</w:t>
      </w:r>
    </w:p>
    <w:p w14:paraId="0D050FC8" w14:textId="1A14910A"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002B02CD" w:rsidRPr="00FB3A6F">
        <w:rPr>
          <w:rFonts w:eastAsiaTheme="minorEastAsia" w:cstheme="minorHAnsi"/>
          <w:b/>
          <w:bCs/>
          <w:lang w:eastAsia="ro-RO"/>
        </w:rPr>
        <w:t>3</w:t>
      </w:r>
      <w:r w:rsidRPr="00FB3A6F">
        <w:rPr>
          <w:rFonts w:eastAsiaTheme="minorEastAsia" w:cstheme="minorHAnsi"/>
          <w:b/>
          <w:bCs/>
          <w:lang w:eastAsia="ro-RO"/>
        </w:rPr>
        <w:t>)</w:t>
      </w:r>
      <w:r w:rsidRPr="00FB3A6F">
        <w:rPr>
          <w:rFonts w:eastAsiaTheme="minorEastAsia" w:cstheme="minorHAnsi"/>
          <w:lang w:eastAsia="ro-RO"/>
        </w:rPr>
        <w:t xml:space="preserve"> În cazul nerealizării indicatorilor de etapă din primul an de implementare, în decurs de 6 luni de la finalizarea primului an de implementare, din motive imputabile Beneficiarului, precum şi în situaţia unor întârzieri semnificative în îndeplinirea indicatorilor de etapă care afectează substanţial sau fac imposibilă realizarea obiectivelor şi atingerea rezultatelor proiectului asumate prin contractul de finanţare, AM poate proceda la rezilierea contractului de finanţare potrivit prevederilor art. 37 şi 38 din Ordonanţa de urgenţă a Guvernului nr. 133/2021 şi recuperarea sumelor deja plătite Beneficiarului.</w:t>
      </w:r>
    </w:p>
    <w:bookmarkEnd w:id="1"/>
    <w:p w14:paraId="42AAE1DA" w14:textId="77777777" w:rsidR="00B74095" w:rsidRPr="00FB3A6F" w:rsidRDefault="00B74095" w:rsidP="00B15D79">
      <w:pPr>
        <w:spacing w:after="0" w:line="240" w:lineRule="auto"/>
        <w:ind w:left="225"/>
        <w:jc w:val="both"/>
        <w:rPr>
          <w:rFonts w:eastAsiaTheme="minorEastAsia" w:cstheme="minorHAnsi"/>
          <w:lang w:eastAsia="ro-RO"/>
        </w:rPr>
      </w:pPr>
    </w:p>
    <w:p w14:paraId="746595AF" w14:textId="00952A55" w:rsidR="00396C1B" w:rsidRPr="00FB3A6F" w:rsidRDefault="00396C1B" w:rsidP="00B15D79">
      <w:pPr>
        <w:spacing w:after="0" w:line="240" w:lineRule="auto"/>
        <w:ind w:left="225"/>
        <w:jc w:val="both"/>
        <w:rPr>
          <w:rFonts w:eastAsiaTheme="minorEastAsia" w:cstheme="minorHAnsi"/>
          <w:b/>
          <w:bCs/>
          <w:lang w:eastAsia="ro-RO"/>
        </w:rPr>
      </w:pPr>
      <w:r w:rsidRPr="00FB3A6F">
        <w:rPr>
          <w:rFonts w:eastAsiaTheme="minorEastAsia" w:cstheme="minorHAnsi"/>
          <w:b/>
          <w:bCs/>
          <w:lang w:eastAsia="ro-RO"/>
        </w:rPr>
        <w:t>Articolul 14</w:t>
      </w:r>
      <w:r w:rsidR="00B77C99" w:rsidRPr="00FB3A6F">
        <w:rPr>
          <w:rFonts w:eastAsiaTheme="minorEastAsia" w:cstheme="minorHAnsi"/>
          <w:b/>
          <w:bCs/>
          <w:lang w:eastAsia="ro-RO"/>
        </w:rPr>
        <w:t xml:space="preserve"> - </w:t>
      </w:r>
      <w:r w:rsidRPr="00FB3A6F">
        <w:rPr>
          <w:rFonts w:eastAsiaTheme="minorEastAsia" w:cstheme="minorHAnsi"/>
          <w:b/>
          <w:bCs/>
          <w:lang w:eastAsia="ro-RO"/>
        </w:rPr>
        <w:t>Forţa majoră</w:t>
      </w:r>
    </w:p>
    <w:p w14:paraId="782C61E4"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Pr="00FB3A6F">
        <w:rPr>
          <w:rFonts w:eastAsiaTheme="minorEastAsia" w:cstheme="minorHAnsi"/>
          <w:lang w:eastAsia="ro-RO"/>
        </w:rPr>
        <w:t xml:space="preserve"> Prin forţă majoră se înţelege orice eveniment extern, imprevizibil, absolut invincibil şi inevitabil, intervenit după data semnării contractului de finanţare, care împiedică executarea în tot sau în parte a contractului de finanţare şi care exonerează de răspundere partea care o invocă. Forţa majoră se constată de o autoritate competentă.</w:t>
      </w:r>
    </w:p>
    <w:p w14:paraId="59B469D4"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(2)</w:t>
      </w:r>
      <w:r w:rsidRPr="00FB3A6F">
        <w:rPr>
          <w:rFonts w:eastAsiaTheme="minorEastAsia" w:cstheme="minorHAnsi"/>
          <w:lang w:eastAsia="ro-RO"/>
        </w:rPr>
        <w:t xml:space="preserve"> Pot constitui cauze de forţă majoră evenimente cum ar fi: crize medicale pandemice, calamităţile naturale (cutremure, inundaţii, alunecări de teren), război, revoluţie, embargou, enumerarea nefiind exhaustivă. Nu este considerat eveniment de forţă majoră un eveniment asemenea celor de mai sus, care însă, fără a crea o imposibilitate de executare, face doar extrem de costisitoare executarea obligaţiilor uneia din părţi.</w:t>
      </w:r>
    </w:p>
    <w:p w14:paraId="794CC98C"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(3)</w:t>
      </w:r>
      <w:r w:rsidRPr="00FB3A6F">
        <w:rPr>
          <w:rFonts w:eastAsiaTheme="minorEastAsia" w:cstheme="minorHAnsi"/>
          <w:lang w:eastAsia="ro-RO"/>
        </w:rPr>
        <w:t xml:space="preserve"> Partea care invocă forţa majoră are obligaţia de a notifica celeilalte părţi cazul de forţă majoră în termen de 10 zile lucrătoare de la data apariţiei şi de a dovedi existenţa situaţiei de forţă majoră în baza unui document eliberat sau emis de către autoritatea competentă, în termen de cel mult 15 zile lucrătoare de la data comunicării acestuia. De asemenea, are obligaţia de a comunica celeilalte părţi, în scris, încetarea situaţiei de forţă majoră, în termen de 10 zile lucrătoare de la intervenirea încetării.</w:t>
      </w:r>
    </w:p>
    <w:p w14:paraId="11DCF068"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(4)</w:t>
      </w:r>
      <w:r w:rsidRPr="00FB3A6F">
        <w:rPr>
          <w:rFonts w:eastAsiaTheme="minorEastAsia" w:cstheme="minorHAnsi"/>
          <w:lang w:eastAsia="ro-RO"/>
        </w:rPr>
        <w:t xml:space="preserve"> Părţile au obligaţia de a lua orice măsuri care le stau la dispoziţie în vederea limitării consecinţelor cazului de forţă majoră.</w:t>
      </w:r>
    </w:p>
    <w:p w14:paraId="63FF72A9"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(5)</w:t>
      </w:r>
      <w:r w:rsidRPr="00FB3A6F">
        <w:rPr>
          <w:rFonts w:eastAsiaTheme="minorEastAsia" w:cstheme="minorHAnsi"/>
          <w:lang w:eastAsia="ro-RO"/>
        </w:rPr>
        <w:t xml:space="preserve"> Dacă partea care invocă forţa majoră nu procedează la notificarea începerii şi încetării cazului de forţă majoră, în condiţiile şi termenele prevăzute, va suporta toate daunele provocate celeilalte părţi prin lipsa notificării.</w:t>
      </w:r>
    </w:p>
    <w:p w14:paraId="59DEB607" w14:textId="2340B3F1"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(6)</w:t>
      </w:r>
      <w:r w:rsidRPr="00FB3A6F">
        <w:rPr>
          <w:rFonts w:eastAsiaTheme="minorEastAsia" w:cstheme="minorHAnsi"/>
          <w:lang w:eastAsia="ro-RO"/>
        </w:rPr>
        <w:t xml:space="preserve"> Executarea contractului de finanţare va fi suspendată prin </w:t>
      </w:r>
      <w:r w:rsidR="00B77C99" w:rsidRPr="00FB3A6F">
        <w:rPr>
          <w:rFonts w:eastAsiaTheme="minorEastAsia" w:cstheme="minorHAnsi"/>
          <w:lang w:eastAsia="ro-RO"/>
        </w:rPr>
        <w:t>D</w:t>
      </w:r>
      <w:r w:rsidRPr="00FB3A6F">
        <w:rPr>
          <w:rFonts w:eastAsiaTheme="minorEastAsia" w:cstheme="minorHAnsi"/>
          <w:lang w:eastAsia="ro-RO"/>
        </w:rPr>
        <w:t>ecizia AM de la data apariţiei cazului de forţă majoră pe perioada de acţiune a acesteia, fără a prejudicia drepturile ce se cuvin părţilor anterior apariţiei cazului de forţă majoră.</w:t>
      </w:r>
    </w:p>
    <w:p w14:paraId="4FFA1551"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(7)</w:t>
      </w:r>
      <w:r w:rsidRPr="00FB3A6F">
        <w:rPr>
          <w:rFonts w:eastAsiaTheme="minorEastAsia" w:cstheme="minorHAnsi"/>
          <w:lang w:eastAsia="ro-RO"/>
        </w:rPr>
        <w:t xml:space="preserve"> În cazul în care executarea contractului de finanţare este suspendată pentru o perioadă mai mare de 3 luni sau dacă se poate demonstra că executarea acestuia a devenit imposibilă, părţile se vor întâlni într-un termen de cel mult 10 zile lucrătoare de la expirarea perioadei de 3 luni sau de la data constatării imposibilităţii de executare a contractului de finanţare, pentru a conveni asupra modului de continuare, modificare sau încetare a contractului de finanţare. Dacă o înţelegere a părţilor asupra modului de continuare, modificare sau încetare a contractului de finanţare nu se materializează, oricare dintre părţi poate să îi notifice celeilalte părţi rezoluţiunea contractului, în mod unilateral, fără alte formalităţi şi fără dreptul de a solicita despăgubiri din acest motiv.</w:t>
      </w:r>
    </w:p>
    <w:p w14:paraId="763EABEC" w14:textId="77777777" w:rsidR="00DB1FD4" w:rsidRPr="00FB3A6F" w:rsidRDefault="00DB1FD4" w:rsidP="00204D02">
      <w:pPr>
        <w:spacing w:after="0" w:line="240" w:lineRule="auto"/>
        <w:jc w:val="both"/>
        <w:rPr>
          <w:rFonts w:eastAsiaTheme="minorEastAsia" w:cstheme="minorHAnsi"/>
          <w:lang w:eastAsia="ro-RO"/>
        </w:rPr>
      </w:pPr>
    </w:p>
    <w:p w14:paraId="3FA5D31C" w14:textId="485C49D2" w:rsidR="00396C1B" w:rsidRPr="00FB3A6F" w:rsidRDefault="00396C1B" w:rsidP="00B15D79">
      <w:pPr>
        <w:spacing w:after="0" w:line="240" w:lineRule="auto"/>
        <w:ind w:left="225"/>
        <w:jc w:val="both"/>
        <w:rPr>
          <w:rFonts w:eastAsiaTheme="minorEastAsia" w:cstheme="minorHAnsi"/>
          <w:b/>
          <w:bCs/>
          <w:lang w:eastAsia="ro-RO"/>
        </w:rPr>
      </w:pPr>
      <w:r w:rsidRPr="00FB3A6F">
        <w:rPr>
          <w:rFonts w:eastAsiaTheme="minorEastAsia" w:cstheme="minorHAnsi"/>
          <w:b/>
          <w:bCs/>
          <w:lang w:eastAsia="ro-RO"/>
        </w:rPr>
        <w:t>Articolul 15</w:t>
      </w:r>
      <w:r w:rsidR="00B77C99" w:rsidRPr="00FB3A6F">
        <w:rPr>
          <w:rFonts w:eastAsiaTheme="minorEastAsia" w:cstheme="minorHAnsi"/>
          <w:b/>
          <w:bCs/>
          <w:lang w:eastAsia="ro-RO"/>
        </w:rPr>
        <w:t xml:space="preserve"> - </w:t>
      </w:r>
      <w:r w:rsidRPr="00FB3A6F">
        <w:rPr>
          <w:rFonts w:eastAsiaTheme="minorEastAsia" w:cstheme="minorHAnsi"/>
          <w:b/>
          <w:bCs/>
          <w:lang w:eastAsia="ro-RO"/>
        </w:rPr>
        <w:t>Încetarea contractului de finanţare şi recuperarea sumelor plătite necuvenit ca urmare a unor nereguli</w:t>
      </w:r>
    </w:p>
    <w:p w14:paraId="57A0AF57"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Pr="00FB3A6F">
        <w:rPr>
          <w:rFonts w:eastAsiaTheme="minorEastAsia" w:cstheme="minorHAnsi"/>
          <w:lang w:eastAsia="ro-RO"/>
        </w:rPr>
        <w:t xml:space="preserve"> Oricare dintre părţi poate decide rezilierea prezentului contract de finanţare, fără îndeplinirea altor formalităţi, în cazul neîndeplinirii culpabile de către cealaltă parte a obligaţiilor care îi revin în baza prezentului contract de finanţare.</w:t>
      </w:r>
    </w:p>
    <w:p w14:paraId="4A737219" w14:textId="3CE70364"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(2)</w:t>
      </w:r>
      <w:r w:rsidRPr="00FB3A6F">
        <w:rPr>
          <w:rFonts w:eastAsiaTheme="minorEastAsia" w:cstheme="minorHAnsi"/>
          <w:lang w:eastAsia="ro-RO"/>
        </w:rPr>
        <w:t xml:space="preserve"> AM poate decide rezilierea prezentului contract de finanţare printr-o notificare scrisă adresată Beneficiarului, fără intervenţia instanţei sau a oricăror alte formalităţi, cu recuperarea integrală a sumelor plătite, precum şi a dobânzilor şi penalităţilor aferente potrivit dispoziţiilor legale aplicabile, în următoarele cazuri:</w:t>
      </w:r>
    </w:p>
    <w:p w14:paraId="49ED0C96" w14:textId="3349EEA4"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lastRenderedPageBreak/>
        <w:t>a)</w:t>
      </w:r>
      <w:r w:rsidR="00B74095" w:rsidRPr="00FB3A6F">
        <w:rPr>
          <w:rFonts w:eastAsiaTheme="minorEastAsia" w:cstheme="minorHAnsi"/>
          <w:lang w:eastAsia="ro-RO"/>
        </w:rPr>
        <w:t xml:space="preserve"> </w:t>
      </w:r>
      <w:r w:rsidRPr="00FB3A6F">
        <w:rPr>
          <w:rFonts w:eastAsiaTheme="minorEastAsia" w:cstheme="minorHAnsi"/>
          <w:lang w:eastAsia="ro-RO"/>
        </w:rPr>
        <w:t>în situaţia în care Beneficiarul nu a început executarea contractului potrivit art. 7 alin. (2) din prezentul contract de finanţare;</w:t>
      </w:r>
    </w:p>
    <w:p w14:paraId="2608B8BA" w14:textId="1A796E8B"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b)</w:t>
      </w:r>
      <w:r w:rsidR="00B74095" w:rsidRPr="00FB3A6F">
        <w:rPr>
          <w:rFonts w:eastAsiaTheme="minorEastAsia" w:cstheme="minorHAnsi"/>
          <w:lang w:eastAsia="ro-RO"/>
        </w:rPr>
        <w:t xml:space="preserve"> </w:t>
      </w:r>
      <w:r w:rsidRPr="00FB3A6F">
        <w:rPr>
          <w:rFonts w:eastAsiaTheme="minorEastAsia" w:cstheme="minorHAnsi"/>
          <w:lang w:eastAsia="ro-RO"/>
        </w:rPr>
        <w:t>în situaţia în care AM constată că cele declarate pe propria răspundere de Beneficiar nu corespund realităţii sau</w:t>
      </w:r>
      <w:r w:rsidR="00B74095" w:rsidRPr="00FB3A6F">
        <w:rPr>
          <w:rFonts w:eastAsiaTheme="minorEastAsia" w:cstheme="minorHAnsi"/>
          <w:lang w:eastAsia="ro-RO"/>
        </w:rPr>
        <w:t xml:space="preserve"> </w:t>
      </w:r>
      <w:r w:rsidRPr="00FB3A6F">
        <w:rPr>
          <w:rFonts w:eastAsiaTheme="minorEastAsia" w:cstheme="minorHAnsi"/>
          <w:lang w:eastAsia="ro-RO"/>
        </w:rPr>
        <w:t>documentele/autorizaţiile/avizele depuse în vederea obţinerii finanţării nerambursabile sunt false/incomplete/expirate inexacte/nu corespund realităţii;</w:t>
      </w:r>
    </w:p>
    <w:p w14:paraId="37A37011" w14:textId="6D38C47F"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c)</w:t>
      </w:r>
      <w:r w:rsidR="00B74095" w:rsidRPr="00FB3A6F">
        <w:rPr>
          <w:rFonts w:eastAsiaTheme="minorEastAsia" w:cstheme="minorHAnsi"/>
          <w:lang w:eastAsia="ro-RO"/>
        </w:rPr>
        <w:t xml:space="preserve"> </w:t>
      </w:r>
      <w:r w:rsidRPr="00FB3A6F">
        <w:rPr>
          <w:rFonts w:eastAsiaTheme="minorEastAsia" w:cstheme="minorHAnsi"/>
          <w:lang w:eastAsia="ro-RO"/>
        </w:rPr>
        <w:t>dacă Beneficiarul încalcă prevederile art. 9 alin. (2) din prezentul contract de finanţare;</w:t>
      </w:r>
    </w:p>
    <w:p w14:paraId="140F145F" w14:textId="03BAA846" w:rsidR="00396C1B" w:rsidRPr="00FB3A6F" w:rsidRDefault="00396C1B" w:rsidP="00B15D79">
      <w:pPr>
        <w:spacing w:after="0" w:line="240" w:lineRule="auto"/>
        <w:ind w:left="851"/>
        <w:jc w:val="both"/>
        <w:rPr>
          <w:rFonts w:eastAsiaTheme="minorEastAsia" w:cstheme="minorHAnsi"/>
          <w:strike/>
          <w:color w:val="FF0000"/>
          <w:lang w:eastAsia="ro-RO"/>
        </w:rPr>
      </w:pPr>
      <w:r w:rsidRPr="00FB3A6F">
        <w:rPr>
          <w:rFonts w:eastAsiaTheme="minorEastAsia" w:cstheme="minorHAnsi"/>
          <w:b/>
          <w:bCs/>
          <w:lang w:eastAsia="ro-RO"/>
        </w:rPr>
        <w:t>d)</w:t>
      </w:r>
      <w:r w:rsidR="00B74095" w:rsidRPr="00FB3A6F">
        <w:rPr>
          <w:rFonts w:eastAsiaTheme="minorEastAsia" w:cstheme="minorHAnsi"/>
          <w:lang w:eastAsia="ro-RO"/>
        </w:rPr>
        <w:t xml:space="preserve"> </w:t>
      </w:r>
      <w:r w:rsidRPr="00FB3A6F">
        <w:rPr>
          <w:rFonts w:eastAsiaTheme="minorEastAsia" w:cstheme="minorHAnsi"/>
          <w:lang w:eastAsia="ro-RO"/>
        </w:rPr>
        <w:t>dacă se constată faptul că proiectul face obiectul unei alte finanţări din fonduri publice naţionale sau europene sau faptul că a mai beneficiat de finanţare din alte programe naţionale sau europene, pentru aceleaşi costuri</w:t>
      </w:r>
      <w:r w:rsidR="003D4F70" w:rsidRPr="00FB3A6F">
        <w:rPr>
          <w:rFonts w:eastAsiaTheme="minorEastAsia" w:cstheme="minorHAnsi"/>
          <w:lang w:eastAsia="ro-RO"/>
        </w:rPr>
        <w:t>/activitati</w:t>
      </w:r>
      <w:r w:rsidRPr="00FB3A6F">
        <w:rPr>
          <w:rFonts w:eastAsiaTheme="minorEastAsia" w:cstheme="minorHAnsi"/>
          <w:lang w:eastAsia="ro-RO"/>
        </w:rPr>
        <w:t xml:space="preserve"> în ultimii 5 ani</w:t>
      </w:r>
      <w:r w:rsidR="00263C4E" w:rsidRPr="00FB3A6F">
        <w:rPr>
          <w:rFonts w:eastAsiaTheme="minorEastAsia" w:cstheme="minorHAnsi"/>
          <w:lang w:eastAsia="ro-RO"/>
        </w:rPr>
        <w:t>;</w:t>
      </w:r>
    </w:p>
    <w:p w14:paraId="218D2BF9" w14:textId="295DE7E5"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e)</w:t>
      </w:r>
      <w:r w:rsidR="00402229" w:rsidRPr="00FB3A6F">
        <w:rPr>
          <w:rFonts w:eastAsiaTheme="minorEastAsia" w:cstheme="minorHAnsi"/>
          <w:lang w:eastAsia="ro-RO"/>
        </w:rPr>
        <w:t xml:space="preserve"> </w:t>
      </w:r>
      <w:r w:rsidRPr="00FB3A6F">
        <w:rPr>
          <w:rFonts w:eastAsiaTheme="minorEastAsia" w:cstheme="minorHAnsi"/>
          <w:lang w:eastAsia="ro-RO"/>
        </w:rPr>
        <w:t>în cazul neîndeplinirii indicatorilor de etapă în condiţiile prevăzute la art. 13 alin. (1</w:t>
      </w:r>
      <w:r w:rsidR="00BD5039" w:rsidRPr="00FB3A6F">
        <w:rPr>
          <w:rFonts w:eastAsiaTheme="minorEastAsia" w:cstheme="minorHAnsi"/>
          <w:lang w:eastAsia="ro-RO"/>
        </w:rPr>
        <w:t>1</w:t>
      </w:r>
      <w:r w:rsidRPr="00FB3A6F">
        <w:rPr>
          <w:rFonts w:eastAsiaTheme="minorEastAsia" w:cstheme="minorHAnsi"/>
          <w:lang w:eastAsia="ro-RO"/>
        </w:rPr>
        <w:t>) lit. e) şi alin. (1</w:t>
      </w:r>
      <w:r w:rsidR="00BD5039" w:rsidRPr="00FB3A6F">
        <w:rPr>
          <w:rFonts w:eastAsiaTheme="minorEastAsia" w:cstheme="minorHAnsi"/>
          <w:lang w:eastAsia="ro-RO"/>
        </w:rPr>
        <w:t>3</w:t>
      </w:r>
      <w:r w:rsidRPr="00FB3A6F">
        <w:rPr>
          <w:rFonts w:eastAsiaTheme="minorEastAsia" w:cstheme="minorHAnsi"/>
          <w:lang w:eastAsia="ro-RO"/>
        </w:rPr>
        <w:t>) din prezentul contract de finanţare;</w:t>
      </w:r>
    </w:p>
    <w:p w14:paraId="3FDCB06C" w14:textId="1CBD135C"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f)</w:t>
      </w:r>
      <w:r w:rsidR="00402229" w:rsidRPr="00FB3A6F">
        <w:rPr>
          <w:rFonts w:eastAsiaTheme="minorEastAsia" w:cstheme="minorHAnsi"/>
          <w:lang w:eastAsia="ro-RO"/>
        </w:rPr>
        <w:t xml:space="preserve"> </w:t>
      </w:r>
      <w:r w:rsidRPr="00FB3A6F">
        <w:rPr>
          <w:rFonts w:eastAsiaTheme="minorEastAsia" w:cstheme="minorHAnsi"/>
          <w:lang w:eastAsia="ro-RO"/>
        </w:rPr>
        <w:t>Beneficiarul nu pune în aplicare recomandările/acţiunile corective prevăzute în rapoartele de vizită la faţa locului şi/sau rapoartele şi recomandările Autorităţii de Audit, Curţii de Conturi, Comisiei Europene/auditului Comisiei Europene sau ale Curţii Europene de Conturi în termenele şi condiţiile prevăzute în acestea;</w:t>
      </w:r>
    </w:p>
    <w:p w14:paraId="6F7AEB3C" w14:textId="6CC60F5C" w:rsidR="00396C1B" w:rsidRPr="00FB3A6F" w:rsidRDefault="00803483"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g</w:t>
      </w:r>
      <w:r w:rsidR="003B74CE" w:rsidRPr="00FB3A6F">
        <w:rPr>
          <w:rFonts w:eastAsiaTheme="minorEastAsia" w:cstheme="minorHAnsi"/>
          <w:b/>
          <w:bCs/>
          <w:lang w:eastAsia="ro-RO"/>
        </w:rPr>
        <w:t>)</w:t>
      </w:r>
      <w:r w:rsidR="003B74CE" w:rsidRPr="00FB3A6F">
        <w:rPr>
          <w:rFonts w:eastAsiaTheme="minorEastAsia" w:cstheme="minorHAnsi"/>
          <w:lang w:eastAsia="ro-RO"/>
        </w:rPr>
        <w:t xml:space="preserve"> </w:t>
      </w:r>
      <w:r w:rsidR="00396C1B" w:rsidRPr="00FB3A6F">
        <w:rPr>
          <w:rFonts w:eastAsiaTheme="minorEastAsia" w:cstheme="minorHAnsi"/>
          <w:lang w:eastAsia="ro-RO"/>
        </w:rPr>
        <w:t>Beneficiarul nu furnizează corect şi complet informaţiile solicitate conform art. 7 alin. (3</w:t>
      </w:r>
      <w:r w:rsidRPr="00FB3A6F">
        <w:rPr>
          <w:rFonts w:eastAsiaTheme="minorEastAsia" w:cstheme="minorHAnsi"/>
          <w:lang w:eastAsia="ro-RO"/>
        </w:rPr>
        <w:t>6)</w:t>
      </w:r>
      <w:r w:rsidR="00396C1B" w:rsidRPr="00FB3A6F">
        <w:rPr>
          <w:rFonts w:eastAsiaTheme="minorEastAsia" w:cstheme="minorHAnsi"/>
          <w:lang w:eastAsia="ro-RO"/>
        </w:rPr>
        <w:t xml:space="preserve"> din prezentul contract de finanţare ori dacă informaţiile transmise se constată a fi unele false;</w:t>
      </w:r>
    </w:p>
    <w:p w14:paraId="32DCA1EA" w14:textId="7BF91C6D"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(3)</w:t>
      </w:r>
      <w:r w:rsidRPr="00FB3A6F">
        <w:rPr>
          <w:rFonts w:eastAsiaTheme="minorEastAsia" w:cstheme="minorHAnsi"/>
          <w:lang w:eastAsia="ro-RO"/>
        </w:rPr>
        <w:t xml:space="preserve"> Decizia de reziliere a contractului de finanţare emisă de AM prin care se individualizează sumele de restituit exprimate în moneda naţională constituie titlu de creanţă în condiţiile legii.</w:t>
      </w:r>
    </w:p>
    <w:p w14:paraId="553C4C1F"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(4)</w:t>
      </w:r>
      <w:r w:rsidRPr="00FB3A6F">
        <w:rPr>
          <w:rFonts w:eastAsiaTheme="minorEastAsia" w:cstheme="minorHAnsi"/>
          <w:lang w:eastAsia="ro-RO"/>
        </w:rPr>
        <w:t xml:space="preserve"> Contractul de finanţare poate înceta prin acordul părţilor, cu condiţia restituirii finanţării acordate.</w:t>
      </w:r>
    </w:p>
    <w:p w14:paraId="0541315C" w14:textId="13A00EB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(5)</w:t>
      </w:r>
      <w:r w:rsidRPr="00FB3A6F">
        <w:rPr>
          <w:rFonts w:eastAsiaTheme="minorEastAsia" w:cstheme="minorHAnsi"/>
          <w:lang w:eastAsia="ro-RO"/>
        </w:rPr>
        <w:t xml:space="preserve"> </w:t>
      </w:r>
      <w:r w:rsidRPr="00ED0704">
        <w:rPr>
          <w:rFonts w:eastAsiaTheme="minorEastAsia" w:cstheme="minorHAnsi"/>
          <w:lang w:eastAsia="ro-RO"/>
        </w:rPr>
        <w:t>Beneficiarul</w:t>
      </w:r>
      <w:r w:rsidR="00263C4E" w:rsidRPr="00ED0704">
        <w:rPr>
          <w:rFonts w:eastAsiaTheme="minorEastAsia" w:cstheme="minorHAnsi"/>
          <w:lang w:eastAsia="ro-RO"/>
        </w:rPr>
        <w:t xml:space="preserve">, </w:t>
      </w:r>
      <w:r w:rsidRPr="00ED0704">
        <w:rPr>
          <w:rFonts w:eastAsiaTheme="minorEastAsia" w:cstheme="minorHAnsi"/>
          <w:lang w:eastAsia="ro-RO"/>
        </w:rPr>
        <w:t>de comun acord cu partenerii, poate</w:t>
      </w:r>
      <w:r w:rsidRPr="00FB3A6F">
        <w:rPr>
          <w:rFonts w:eastAsiaTheme="minorEastAsia" w:cstheme="minorHAnsi"/>
          <w:lang w:eastAsia="ro-RO"/>
        </w:rPr>
        <w:t xml:space="preserve"> solicita încetarea contractului de finanţare prin acordul părţilor, când niciuna dintre părţi nu a început executarea obligaţiilor asumate prin contractul de finanţare.</w:t>
      </w:r>
    </w:p>
    <w:p w14:paraId="607F9E93" w14:textId="77777777" w:rsidR="00402229" w:rsidRPr="00FB3A6F" w:rsidRDefault="00402229" w:rsidP="00B15D79">
      <w:pPr>
        <w:spacing w:after="0" w:line="240" w:lineRule="auto"/>
        <w:ind w:left="225"/>
        <w:jc w:val="both"/>
        <w:rPr>
          <w:rFonts w:eastAsiaTheme="minorEastAsia" w:cstheme="minorHAnsi"/>
          <w:lang w:eastAsia="ro-RO"/>
        </w:rPr>
      </w:pPr>
    </w:p>
    <w:p w14:paraId="310BDFD1" w14:textId="43D32D3B" w:rsidR="00396C1B" w:rsidRPr="00FB3A6F" w:rsidRDefault="00396C1B" w:rsidP="00B15D79">
      <w:pPr>
        <w:spacing w:after="0" w:line="240" w:lineRule="auto"/>
        <w:jc w:val="both"/>
        <w:rPr>
          <w:rFonts w:eastAsiaTheme="minorEastAsia" w:cstheme="minorHAnsi"/>
          <w:b/>
          <w:bCs/>
          <w:lang w:eastAsia="ro-RO"/>
        </w:rPr>
      </w:pPr>
      <w:r w:rsidRPr="00FB3A6F">
        <w:rPr>
          <w:rFonts w:eastAsiaTheme="minorEastAsia" w:cstheme="minorHAnsi"/>
          <w:b/>
          <w:bCs/>
          <w:lang w:eastAsia="ro-RO"/>
        </w:rPr>
        <w:t>Articolul 16</w:t>
      </w:r>
      <w:r w:rsidR="00B77C99" w:rsidRPr="00FB3A6F">
        <w:rPr>
          <w:rFonts w:eastAsiaTheme="minorEastAsia" w:cstheme="minorHAnsi"/>
          <w:b/>
          <w:bCs/>
          <w:lang w:eastAsia="ro-RO"/>
        </w:rPr>
        <w:t xml:space="preserve"> - </w:t>
      </w:r>
      <w:r w:rsidRPr="00FB3A6F">
        <w:rPr>
          <w:rFonts w:eastAsiaTheme="minorEastAsia" w:cstheme="minorHAnsi"/>
          <w:b/>
          <w:bCs/>
          <w:lang w:eastAsia="ro-RO"/>
        </w:rPr>
        <w:t>Soluţionarea litigiilor</w:t>
      </w:r>
    </w:p>
    <w:p w14:paraId="2F961F55"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Pr="00FB3A6F">
        <w:rPr>
          <w:rFonts w:eastAsiaTheme="minorEastAsia" w:cstheme="minorHAnsi"/>
          <w:lang w:eastAsia="ro-RO"/>
        </w:rPr>
        <w:t xml:space="preserve"> Părţile vor depune toate eforturile pentru a rezolva pe cale amiabilă orice neînţelegere sau dispută care poate apărea între ele în cadrul sau în legătură cu îndeplinirea contractului de finanţare.</w:t>
      </w:r>
    </w:p>
    <w:p w14:paraId="2D3CC184" w14:textId="72098D8E"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(2)</w:t>
      </w:r>
      <w:r w:rsidRPr="00FB3A6F">
        <w:rPr>
          <w:rFonts w:eastAsiaTheme="minorEastAsia" w:cstheme="minorHAnsi"/>
          <w:lang w:eastAsia="ro-RO"/>
        </w:rPr>
        <w:t xml:space="preserve"> În cazul în care divergenţele contractuale nu se soluţionează pe cale amiabilă, litigiul va fi soluţionat de către instanţele de judecată competente din România, în condiţiile prevăzute de Legea contenciosului administrativ nr. 554/2004.</w:t>
      </w:r>
    </w:p>
    <w:p w14:paraId="037F3600" w14:textId="77777777" w:rsidR="00402229" w:rsidRPr="00FB3A6F" w:rsidRDefault="00402229" w:rsidP="00B15D79">
      <w:pPr>
        <w:spacing w:after="0" w:line="240" w:lineRule="auto"/>
        <w:ind w:left="225"/>
        <w:jc w:val="both"/>
        <w:rPr>
          <w:rFonts w:eastAsiaTheme="minorEastAsia" w:cstheme="minorHAnsi"/>
          <w:lang w:eastAsia="ro-RO"/>
        </w:rPr>
      </w:pPr>
    </w:p>
    <w:p w14:paraId="2CC8BBA9" w14:textId="5899957F" w:rsidR="00396C1B" w:rsidRPr="00FB3A6F" w:rsidRDefault="00396C1B" w:rsidP="00B15D79">
      <w:pPr>
        <w:spacing w:after="0" w:line="240" w:lineRule="auto"/>
        <w:ind w:left="225"/>
        <w:jc w:val="both"/>
        <w:rPr>
          <w:rFonts w:eastAsiaTheme="minorEastAsia" w:cstheme="minorHAnsi"/>
          <w:b/>
          <w:bCs/>
          <w:lang w:eastAsia="ro-RO"/>
        </w:rPr>
      </w:pPr>
      <w:r w:rsidRPr="00FB3A6F">
        <w:rPr>
          <w:rFonts w:eastAsiaTheme="minorEastAsia" w:cstheme="minorHAnsi"/>
          <w:b/>
          <w:bCs/>
          <w:lang w:eastAsia="ro-RO"/>
        </w:rPr>
        <w:t>Articolul 17</w:t>
      </w:r>
      <w:r w:rsidR="00B77C99" w:rsidRPr="00FB3A6F">
        <w:rPr>
          <w:rFonts w:eastAsiaTheme="minorEastAsia" w:cstheme="minorHAnsi"/>
          <w:b/>
          <w:bCs/>
          <w:lang w:eastAsia="ro-RO"/>
        </w:rPr>
        <w:t xml:space="preserve"> - </w:t>
      </w:r>
      <w:r w:rsidRPr="00FB3A6F">
        <w:rPr>
          <w:rFonts w:eastAsiaTheme="minorEastAsia" w:cstheme="minorHAnsi"/>
          <w:b/>
          <w:bCs/>
          <w:lang w:eastAsia="ro-RO"/>
        </w:rPr>
        <w:t>Transparenţă</w:t>
      </w:r>
    </w:p>
    <w:p w14:paraId="2BD40AB4" w14:textId="7149A226" w:rsidR="00396C1B" w:rsidRPr="00FB3A6F" w:rsidRDefault="00396C1B" w:rsidP="00952D26">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Pr="00FB3A6F">
        <w:rPr>
          <w:rFonts w:eastAsiaTheme="minorEastAsia" w:cstheme="minorHAnsi"/>
          <w:lang w:eastAsia="ro-RO"/>
        </w:rPr>
        <w:t xml:space="preserve"> Contractul de finanţare, inclusiv anexele sale, precum şi informaţiile şi documentele vizând executarea acestora constituie informaţii de interes public în condiţiile prevederilor </w:t>
      </w:r>
      <w:r w:rsidR="00952D26" w:rsidRPr="00FB3A6F">
        <w:rPr>
          <w:rFonts w:eastAsiaTheme="minorEastAsia" w:cstheme="minorHAnsi"/>
          <w:lang w:eastAsia="ro-RO"/>
        </w:rPr>
        <w:t>Legii nr. 544/2001 privind liberul acces la informațiile de interes public, cu respectarea excepțiilor prevăzute de aceasta și a celor stabilite prin prezentul contract de finanțare</w:t>
      </w:r>
      <w:r w:rsidRPr="00FB3A6F">
        <w:rPr>
          <w:rFonts w:eastAsiaTheme="minorEastAsia" w:cstheme="minorHAnsi"/>
          <w:lang w:eastAsia="ro-RO"/>
        </w:rPr>
        <w:t>.</w:t>
      </w:r>
    </w:p>
    <w:p w14:paraId="00AB59BC"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(2)</w:t>
      </w:r>
      <w:r w:rsidRPr="00FB3A6F">
        <w:rPr>
          <w:rFonts w:eastAsiaTheme="minorEastAsia" w:cstheme="minorHAnsi"/>
          <w:lang w:eastAsia="ro-RO"/>
        </w:rPr>
        <w:t xml:space="preserve"> Următoarele elemente, aşa cum rezultă acestea din contractul de finanţare şi anexele acestuia, inclusiv, dacă este cazul, din notificările şi actele adiţionale prin care se aduc modificări contractului de finanţare sau anexelor sale, nu pot avea caracter confidenţial:</w:t>
      </w:r>
    </w:p>
    <w:p w14:paraId="6C68068A" w14:textId="5E2A779F" w:rsidR="00CF0D9F"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a)</w:t>
      </w:r>
      <w:r w:rsidR="00402229" w:rsidRPr="00FB3A6F">
        <w:rPr>
          <w:rFonts w:eastAsiaTheme="minorEastAsia" w:cstheme="minorHAnsi"/>
          <w:lang w:eastAsia="ro-RO"/>
        </w:rPr>
        <w:t xml:space="preserve"> </w:t>
      </w:r>
      <w:r w:rsidRPr="00FB3A6F">
        <w:rPr>
          <w:rFonts w:eastAsiaTheme="minorEastAsia" w:cstheme="minorHAnsi"/>
          <w:lang w:eastAsia="ro-RO"/>
        </w:rPr>
        <w:t xml:space="preserve">denumirea proiectului, denumirea completă a </w:t>
      </w:r>
      <w:r w:rsidRPr="00ED0704">
        <w:rPr>
          <w:rFonts w:eastAsiaTheme="minorEastAsia" w:cstheme="minorHAnsi"/>
          <w:lang w:eastAsia="ro-RO"/>
        </w:rPr>
        <w:t>Beneficiarului,</w:t>
      </w:r>
      <w:r w:rsidRPr="00FB3A6F">
        <w:rPr>
          <w:rFonts w:eastAsiaTheme="minorEastAsia" w:cstheme="minorHAnsi"/>
          <w:lang w:eastAsia="ro-RO"/>
        </w:rPr>
        <w:t xml:space="preserve"> </w:t>
      </w:r>
      <w:r w:rsidR="00FF0EBC" w:rsidRPr="00D20B2C">
        <w:rPr>
          <w:rFonts w:eastAsiaTheme="minorEastAsia" w:cstheme="minorHAnsi"/>
          <w:lang w:eastAsia="ro-RO"/>
        </w:rPr>
        <w:t>şi, dacă aceştia există, a partenerilor,</w:t>
      </w:r>
      <w:r w:rsidR="00FF0EBC">
        <w:rPr>
          <w:rFonts w:eastAsiaTheme="minorEastAsia" w:cstheme="minorHAnsi"/>
          <w:lang w:eastAsia="ro-RO"/>
        </w:rPr>
        <w:t xml:space="preserve"> </w:t>
      </w:r>
      <w:r w:rsidRPr="00FB3A6F">
        <w:rPr>
          <w:rFonts w:eastAsiaTheme="minorEastAsia" w:cstheme="minorHAnsi"/>
          <w:lang w:eastAsia="ro-RO"/>
        </w:rPr>
        <w:t>data de începere şi cea de finalizare ale proiectului, date de contact - minimum o adresă de e-mail şi număr de telefon - funcţionale pentru echipa proiectului; locul de implementare a proiectului - localitate, judeţ, regiune şi, dacă proiectul include activităţi care se adresează publicului, adresa exactă şi datele de contact pentru spaţiile dedicate acestor activităţi în cadrul proiectului;</w:t>
      </w:r>
    </w:p>
    <w:p w14:paraId="79135953" w14:textId="275469B5"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b)</w:t>
      </w:r>
      <w:r w:rsidR="00402229" w:rsidRPr="00FB3A6F">
        <w:rPr>
          <w:rFonts w:eastAsiaTheme="minorEastAsia" w:cstheme="minorHAnsi"/>
          <w:lang w:eastAsia="ro-RO"/>
        </w:rPr>
        <w:t xml:space="preserve"> </w:t>
      </w:r>
      <w:r w:rsidRPr="00FB3A6F">
        <w:rPr>
          <w:rFonts w:eastAsiaTheme="minorEastAsia" w:cstheme="minorHAnsi"/>
          <w:lang w:eastAsia="ro-RO"/>
        </w:rPr>
        <w:t>valoarea totală a finanţării nerambursabile acordate şi intensitatea sprijinului, exprimate atât ca sumă concretă, cât şi ca procent din totalul cheltuielilor eligibile ale proiectului, precum şi valoarea plăţilor efectuate, prioritate/obiectiv specific număr apel şi cod SMIS;</w:t>
      </w:r>
    </w:p>
    <w:p w14:paraId="7656AECC" w14:textId="6346AAB6"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lastRenderedPageBreak/>
        <w:t>c)</w:t>
      </w:r>
      <w:r w:rsidR="00402229" w:rsidRPr="00FB3A6F">
        <w:rPr>
          <w:rFonts w:eastAsiaTheme="minorEastAsia" w:cstheme="minorHAnsi"/>
          <w:lang w:eastAsia="ro-RO"/>
        </w:rPr>
        <w:t xml:space="preserve"> </w:t>
      </w:r>
      <w:r w:rsidRPr="00FB3A6F">
        <w:rPr>
          <w:rFonts w:eastAsiaTheme="minorEastAsia" w:cstheme="minorHAnsi"/>
          <w:lang w:eastAsia="ro-RO"/>
        </w:rPr>
        <w:t xml:space="preserve">dimensiunea şi caracteristicile grupului-ţintă şi, după caz, ale </w:t>
      </w:r>
      <w:r w:rsidR="00952D26" w:rsidRPr="00FB3A6F">
        <w:rPr>
          <w:rFonts w:eastAsiaTheme="minorEastAsia" w:cstheme="minorHAnsi"/>
          <w:lang w:eastAsia="ro-RO"/>
        </w:rPr>
        <w:t>B</w:t>
      </w:r>
      <w:r w:rsidRPr="00FB3A6F">
        <w:rPr>
          <w:rFonts w:eastAsiaTheme="minorEastAsia" w:cstheme="minorHAnsi"/>
          <w:lang w:eastAsia="ro-RO"/>
        </w:rPr>
        <w:t>eneficiarilor finali ai proiectului;</w:t>
      </w:r>
    </w:p>
    <w:p w14:paraId="767CCCCE" w14:textId="18CD710B"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d)</w:t>
      </w:r>
      <w:r w:rsidR="00402229" w:rsidRPr="00FB3A6F">
        <w:rPr>
          <w:rFonts w:eastAsiaTheme="minorEastAsia" w:cstheme="minorHAnsi"/>
          <w:lang w:eastAsia="ro-RO"/>
        </w:rPr>
        <w:t xml:space="preserve"> </w:t>
      </w:r>
      <w:r w:rsidRPr="00FB3A6F">
        <w:rPr>
          <w:rFonts w:eastAsiaTheme="minorEastAsia" w:cstheme="minorHAnsi"/>
          <w:lang w:eastAsia="ro-RO"/>
        </w:rPr>
        <w:t>informaţiile privind resursele umane din cadrul proiectului: denumirea postului, timpul de lucru;</w:t>
      </w:r>
    </w:p>
    <w:p w14:paraId="2CC9EF0D" w14:textId="1C767A08"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e)</w:t>
      </w:r>
      <w:r w:rsidR="00402229" w:rsidRPr="00FB3A6F">
        <w:rPr>
          <w:rFonts w:eastAsiaTheme="minorEastAsia" w:cstheme="minorHAnsi"/>
          <w:lang w:eastAsia="ro-RO"/>
        </w:rPr>
        <w:t xml:space="preserve"> </w:t>
      </w:r>
      <w:r w:rsidRPr="00FB3A6F">
        <w:rPr>
          <w:rFonts w:eastAsiaTheme="minorEastAsia" w:cstheme="minorHAnsi"/>
          <w:lang w:eastAsia="ro-RO"/>
        </w:rPr>
        <w:t>rezultatele estimate şi cele realizate ale proiectului, atât cele corespunzătoare obiectivelor, cât şi cele corespunzătoare activităţilor, cu referire la indicatorii stabiliţi;</w:t>
      </w:r>
    </w:p>
    <w:p w14:paraId="59E49512" w14:textId="08343FE1"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f)</w:t>
      </w:r>
      <w:r w:rsidR="00402229" w:rsidRPr="00FB3A6F">
        <w:rPr>
          <w:rFonts w:eastAsiaTheme="minorEastAsia" w:cstheme="minorHAnsi"/>
          <w:lang w:eastAsia="ro-RO"/>
        </w:rPr>
        <w:t xml:space="preserve"> </w:t>
      </w:r>
      <w:r w:rsidRPr="00FB3A6F">
        <w:rPr>
          <w:rFonts w:eastAsiaTheme="minorEastAsia" w:cstheme="minorHAnsi"/>
          <w:lang w:eastAsia="ro-RO"/>
        </w:rPr>
        <w:t>denumirea furnizorilor de produse, prestatorilor de servicii şi executanţilor de lucrări contractaţi în cadrul proiectului, precum şi obiectul contractului, valoarea acestuia şi plăţile efectuate;</w:t>
      </w:r>
    </w:p>
    <w:p w14:paraId="3137BB17" w14:textId="57834C57"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g)</w:t>
      </w:r>
      <w:r w:rsidR="00402229" w:rsidRPr="00FB3A6F">
        <w:rPr>
          <w:rFonts w:eastAsiaTheme="minorEastAsia" w:cstheme="minorHAnsi"/>
          <w:lang w:eastAsia="ro-RO"/>
        </w:rPr>
        <w:t xml:space="preserve"> </w:t>
      </w:r>
      <w:r w:rsidRPr="00FB3A6F">
        <w:rPr>
          <w:rFonts w:eastAsiaTheme="minorEastAsia" w:cstheme="minorHAnsi"/>
          <w:lang w:eastAsia="ro-RO"/>
        </w:rPr>
        <w:t>elementele de sustenabilitate a rezultatelor proiectului, respectiv de durabilitate a investiţiilor în infrastructură sau producţie - informaţii conform contractului de finanţare, respectiv conform condiţiilor prevăzute în art. 65 din Regulamentul (UE) 2021/1.060.</w:t>
      </w:r>
    </w:p>
    <w:p w14:paraId="42113C3E" w14:textId="716CE165"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(3)</w:t>
      </w:r>
      <w:r w:rsidRPr="00FB3A6F">
        <w:rPr>
          <w:rFonts w:eastAsiaTheme="minorEastAsia" w:cstheme="minorHAnsi"/>
          <w:lang w:eastAsia="ro-RO"/>
        </w:rPr>
        <w:t xml:space="preserve"> Următoarele informaţii, aşa cum rezultă acestea din contractul de finanţare şi anexele acestuia, inclusiv, dacă este cazul, din actele adiţionale prin care se aduc modificări contractului de finanţare sau anexelor sale, vor fi publicate pe site-ul AM, în condiţiile prevederilor art. 49 alin. (3) şi (4) din Regulamentul (UE) 2021/1.060:</w:t>
      </w:r>
    </w:p>
    <w:p w14:paraId="4133B5BF" w14:textId="11391DE1" w:rsidR="00B77C99"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a)</w:t>
      </w:r>
      <w:r w:rsidR="00403A4B" w:rsidRPr="00FB3A6F">
        <w:rPr>
          <w:rFonts w:eastAsiaTheme="minorEastAsia" w:cstheme="minorHAnsi"/>
          <w:lang w:eastAsia="ro-RO"/>
        </w:rPr>
        <w:t xml:space="preserve"> </w:t>
      </w:r>
      <w:r w:rsidRPr="005B6C7F">
        <w:rPr>
          <w:rFonts w:eastAsiaTheme="minorEastAsia" w:cstheme="minorHAnsi"/>
          <w:lang w:eastAsia="ro-RO"/>
        </w:rPr>
        <w:t>denumirea Beneficiarului şi,</w:t>
      </w:r>
      <w:r w:rsidRPr="00FB3A6F">
        <w:rPr>
          <w:rFonts w:eastAsiaTheme="minorEastAsia" w:cstheme="minorHAnsi"/>
          <w:lang w:eastAsia="ro-RO"/>
        </w:rPr>
        <w:t xml:space="preserve"> în cazul unei achiziţii, denumirea contractantului; </w:t>
      </w:r>
    </w:p>
    <w:p w14:paraId="1A37BB9B" w14:textId="7E7A9376"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b)</w:t>
      </w:r>
      <w:r w:rsidR="00403A4B" w:rsidRPr="00FB3A6F">
        <w:rPr>
          <w:rFonts w:eastAsiaTheme="minorEastAsia" w:cstheme="minorHAnsi"/>
          <w:lang w:eastAsia="ro-RO"/>
        </w:rPr>
        <w:t xml:space="preserve"> </w:t>
      </w:r>
      <w:r w:rsidRPr="00FB3A6F">
        <w:rPr>
          <w:rFonts w:eastAsiaTheme="minorEastAsia" w:cstheme="minorHAnsi"/>
          <w:lang w:eastAsia="ro-RO"/>
        </w:rPr>
        <w:t>denumirea proiectului;</w:t>
      </w:r>
    </w:p>
    <w:p w14:paraId="6724D66A" w14:textId="3F781DF0"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c)</w:t>
      </w:r>
      <w:r w:rsidR="00403A4B" w:rsidRPr="00FB3A6F">
        <w:rPr>
          <w:rFonts w:eastAsiaTheme="minorEastAsia" w:cstheme="minorHAnsi"/>
          <w:lang w:eastAsia="ro-RO"/>
        </w:rPr>
        <w:t xml:space="preserve"> </w:t>
      </w:r>
      <w:r w:rsidRPr="00FB3A6F">
        <w:rPr>
          <w:rFonts w:eastAsiaTheme="minorEastAsia" w:cstheme="minorHAnsi"/>
          <w:lang w:eastAsia="ro-RO"/>
        </w:rPr>
        <w:t>scopul proiectului şi realizările preconizate sau efective ale acestuia;</w:t>
      </w:r>
    </w:p>
    <w:p w14:paraId="0B4287B0" w14:textId="7E2154A1"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d)</w:t>
      </w:r>
      <w:r w:rsidR="00403A4B" w:rsidRPr="00FB3A6F">
        <w:rPr>
          <w:rFonts w:eastAsiaTheme="minorEastAsia" w:cstheme="minorHAnsi"/>
          <w:lang w:eastAsia="ro-RO"/>
        </w:rPr>
        <w:t xml:space="preserve"> </w:t>
      </w:r>
      <w:r w:rsidRPr="00FB3A6F">
        <w:rPr>
          <w:rFonts w:eastAsiaTheme="minorEastAsia" w:cstheme="minorHAnsi"/>
          <w:lang w:eastAsia="ro-RO"/>
        </w:rPr>
        <w:t>data de începere a proiectului;</w:t>
      </w:r>
    </w:p>
    <w:p w14:paraId="125C22FD" w14:textId="5FB89986"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e)</w:t>
      </w:r>
      <w:r w:rsidR="00403A4B" w:rsidRPr="00FB3A6F">
        <w:rPr>
          <w:rFonts w:eastAsiaTheme="minorEastAsia" w:cstheme="minorHAnsi"/>
          <w:lang w:eastAsia="ro-RO"/>
        </w:rPr>
        <w:t xml:space="preserve"> </w:t>
      </w:r>
      <w:r w:rsidRPr="00FB3A6F">
        <w:rPr>
          <w:rFonts w:eastAsiaTheme="minorEastAsia" w:cstheme="minorHAnsi"/>
          <w:lang w:eastAsia="ro-RO"/>
        </w:rPr>
        <w:t>data preconizată sau efectivă de încheiere a proiectului;</w:t>
      </w:r>
    </w:p>
    <w:p w14:paraId="73B6F24A" w14:textId="47E69F64"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f)</w:t>
      </w:r>
      <w:r w:rsidR="00403A4B" w:rsidRPr="00FB3A6F">
        <w:rPr>
          <w:rFonts w:eastAsiaTheme="minorEastAsia" w:cstheme="minorHAnsi"/>
          <w:lang w:eastAsia="ro-RO"/>
        </w:rPr>
        <w:t xml:space="preserve"> </w:t>
      </w:r>
      <w:r w:rsidRPr="00FB3A6F">
        <w:rPr>
          <w:rFonts w:eastAsiaTheme="minorEastAsia" w:cstheme="minorHAnsi"/>
          <w:lang w:eastAsia="ro-RO"/>
        </w:rPr>
        <w:t>valoarea totală a proiectului;</w:t>
      </w:r>
    </w:p>
    <w:p w14:paraId="4C79EB6E" w14:textId="757DA6E0"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g)</w:t>
      </w:r>
      <w:r w:rsidR="00403A4B" w:rsidRPr="00FB3A6F">
        <w:rPr>
          <w:rFonts w:eastAsiaTheme="minorEastAsia" w:cstheme="minorHAnsi"/>
          <w:lang w:eastAsia="ro-RO"/>
        </w:rPr>
        <w:t xml:space="preserve"> </w:t>
      </w:r>
      <w:r w:rsidRPr="00FB3A6F">
        <w:rPr>
          <w:rFonts w:eastAsiaTheme="minorEastAsia" w:cstheme="minorHAnsi"/>
          <w:lang w:eastAsia="ro-RO"/>
        </w:rPr>
        <w:t>fondul din care se finanţează proiectul;</w:t>
      </w:r>
    </w:p>
    <w:p w14:paraId="7C49C030" w14:textId="7077E0A0"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h)</w:t>
      </w:r>
      <w:r w:rsidR="00403A4B" w:rsidRPr="00FB3A6F">
        <w:rPr>
          <w:rFonts w:eastAsiaTheme="minorEastAsia" w:cstheme="minorHAnsi"/>
          <w:lang w:eastAsia="ro-RO"/>
        </w:rPr>
        <w:t xml:space="preserve"> </w:t>
      </w:r>
      <w:r w:rsidRPr="00FB3A6F">
        <w:rPr>
          <w:rFonts w:eastAsiaTheme="minorEastAsia" w:cstheme="minorHAnsi"/>
          <w:lang w:eastAsia="ro-RO"/>
        </w:rPr>
        <w:t>obiectivul specific vizat;</w:t>
      </w:r>
    </w:p>
    <w:p w14:paraId="345EDA7D" w14:textId="41F140B4"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i)</w:t>
      </w:r>
      <w:r w:rsidR="00403A4B" w:rsidRPr="00FB3A6F">
        <w:rPr>
          <w:rFonts w:eastAsiaTheme="minorEastAsia" w:cstheme="minorHAnsi"/>
          <w:lang w:eastAsia="ro-RO"/>
        </w:rPr>
        <w:t xml:space="preserve"> </w:t>
      </w:r>
      <w:r w:rsidRPr="00FB3A6F">
        <w:rPr>
          <w:rFonts w:eastAsiaTheme="minorEastAsia" w:cstheme="minorHAnsi"/>
          <w:lang w:eastAsia="ro-RO"/>
        </w:rPr>
        <w:t>rata de cofinanţare a Uniunii Europene;</w:t>
      </w:r>
    </w:p>
    <w:p w14:paraId="35F0BA5D" w14:textId="5F4C067E" w:rsidR="00396C1B" w:rsidRPr="00FB3A6F" w:rsidRDefault="00396C1B" w:rsidP="00B15D79">
      <w:pPr>
        <w:spacing w:after="0" w:line="240" w:lineRule="auto"/>
        <w:ind w:left="851"/>
        <w:jc w:val="both"/>
        <w:rPr>
          <w:rFonts w:eastAsiaTheme="minorEastAsia" w:cstheme="minorHAnsi"/>
          <w:lang w:eastAsia="ro-RO"/>
        </w:rPr>
      </w:pPr>
      <w:r w:rsidRPr="00FB3A6F">
        <w:rPr>
          <w:rFonts w:eastAsiaTheme="minorEastAsia" w:cstheme="minorHAnsi"/>
          <w:b/>
          <w:bCs/>
          <w:lang w:eastAsia="ro-RO"/>
        </w:rPr>
        <w:t>j)</w:t>
      </w:r>
      <w:r w:rsidR="00403A4B" w:rsidRPr="00FB3A6F">
        <w:rPr>
          <w:rFonts w:eastAsiaTheme="minorEastAsia" w:cstheme="minorHAnsi"/>
          <w:lang w:eastAsia="ro-RO"/>
        </w:rPr>
        <w:t xml:space="preserve"> </w:t>
      </w:r>
      <w:r w:rsidRPr="00FB3A6F">
        <w:rPr>
          <w:rFonts w:eastAsiaTheme="minorEastAsia" w:cstheme="minorHAnsi"/>
          <w:lang w:eastAsia="ro-RO"/>
        </w:rPr>
        <w:t>indicatorul de localizare sau datele de localizare pentru proiectul şi ţara în cauză.</w:t>
      </w:r>
    </w:p>
    <w:p w14:paraId="6F2A4A2A" w14:textId="401490E9" w:rsidR="00396C1B" w:rsidRPr="00FB3A6F" w:rsidRDefault="00396C1B" w:rsidP="00B15D79">
      <w:pPr>
        <w:spacing w:after="0" w:line="240" w:lineRule="auto"/>
        <w:ind w:left="225"/>
        <w:jc w:val="both"/>
        <w:rPr>
          <w:rFonts w:eastAsiaTheme="minorEastAsia" w:cstheme="minorHAnsi"/>
          <w:strike/>
          <w:lang w:eastAsia="ro-RO"/>
        </w:rPr>
      </w:pPr>
      <w:r w:rsidRPr="00FB3A6F">
        <w:rPr>
          <w:rFonts w:eastAsiaTheme="minorEastAsia" w:cstheme="minorHAnsi"/>
          <w:b/>
          <w:bCs/>
          <w:lang w:eastAsia="ro-RO"/>
        </w:rPr>
        <w:t>(4)</w:t>
      </w:r>
      <w:r w:rsidRPr="00FB3A6F">
        <w:rPr>
          <w:rFonts w:eastAsiaTheme="minorEastAsia" w:cstheme="minorHAnsi"/>
          <w:lang w:eastAsia="ro-RO"/>
        </w:rPr>
        <w:t xml:space="preserve"> </w:t>
      </w:r>
      <w:r w:rsidRPr="007A2333">
        <w:rPr>
          <w:rFonts w:eastAsiaTheme="minorEastAsia" w:cstheme="minorHAnsi"/>
          <w:lang w:eastAsia="ro-RO"/>
        </w:rPr>
        <w:t>Pentru proiectele mobile sau proiectele care acoperă mai multe locuri</w:t>
      </w:r>
      <w:r w:rsidRPr="00FB3A6F">
        <w:rPr>
          <w:rFonts w:eastAsiaTheme="minorEastAsia" w:cstheme="minorHAnsi"/>
          <w:lang w:eastAsia="ro-RO"/>
        </w:rPr>
        <w:t xml:space="preserve"> se publică pe site-ul AM şi localizarea Beneficiarului</w:t>
      </w:r>
      <w:r w:rsidR="00A4708B" w:rsidRPr="00FB3A6F">
        <w:rPr>
          <w:rFonts w:eastAsiaTheme="minorEastAsia" w:cstheme="minorHAnsi"/>
          <w:lang w:eastAsia="ro-RO"/>
        </w:rPr>
        <w:t>.</w:t>
      </w:r>
    </w:p>
    <w:p w14:paraId="1804E3CA" w14:textId="77777777" w:rsidR="00403A4B" w:rsidRPr="00FB3A6F" w:rsidRDefault="00403A4B" w:rsidP="00B15D79">
      <w:pPr>
        <w:spacing w:after="0" w:line="240" w:lineRule="auto"/>
        <w:ind w:left="225"/>
        <w:jc w:val="both"/>
        <w:rPr>
          <w:rFonts w:eastAsiaTheme="minorEastAsia" w:cstheme="minorHAnsi"/>
          <w:b/>
          <w:bCs/>
          <w:lang w:eastAsia="ro-RO"/>
        </w:rPr>
      </w:pPr>
    </w:p>
    <w:p w14:paraId="02053D0E" w14:textId="704EA7D3" w:rsidR="00396C1B" w:rsidRPr="00FB3A6F" w:rsidRDefault="00396C1B" w:rsidP="00E266D0">
      <w:pPr>
        <w:spacing w:after="0" w:line="240" w:lineRule="auto"/>
        <w:ind w:left="225"/>
        <w:jc w:val="both"/>
        <w:rPr>
          <w:rFonts w:eastAsiaTheme="minorEastAsia" w:cstheme="minorHAnsi"/>
          <w:b/>
          <w:bCs/>
          <w:lang w:eastAsia="ro-RO"/>
        </w:rPr>
      </w:pPr>
      <w:r w:rsidRPr="00FB3A6F">
        <w:rPr>
          <w:rFonts w:eastAsiaTheme="minorEastAsia" w:cstheme="minorHAnsi"/>
          <w:b/>
          <w:bCs/>
          <w:lang w:eastAsia="ro-RO"/>
        </w:rPr>
        <w:t>Articolul 18</w:t>
      </w:r>
      <w:r w:rsidR="00B860FC" w:rsidRPr="00FB3A6F">
        <w:rPr>
          <w:rFonts w:eastAsiaTheme="minorEastAsia" w:cstheme="minorHAnsi"/>
          <w:b/>
          <w:bCs/>
          <w:lang w:eastAsia="ro-RO"/>
        </w:rPr>
        <w:t xml:space="preserve"> - </w:t>
      </w:r>
      <w:r w:rsidRPr="00FB3A6F">
        <w:rPr>
          <w:rFonts w:eastAsiaTheme="minorEastAsia" w:cstheme="minorHAnsi"/>
          <w:b/>
          <w:bCs/>
          <w:lang w:eastAsia="ro-RO"/>
        </w:rPr>
        <w:t>Confidenţialitate</w:t>
      </w:r>
    </w:p>
    <w:p w14:paraId="1E03E65B" w14:textId="77777777" w:rsidR="00396C1B" w:rsidRPr="00FB3A6F" w:rsidRDefault="00396C1B" w:rsidP="00E266D0">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Pr="00FB3A6F">
        <w:rPr>
          <w:rFonts w:eastAsiaTheme="minorEastAsia" w:cstheme="minorHAnsi"/>
          <w:lang w:eastAsia="ro-RO"/>
        </w:rPr>
        <w:t xml:space="preserve"> Părţile convin prin prezentul contract asupra existenţei şi duratei caracterului confidenţial al documentelor, secţiunilor, respectiv informaţiilor din proiect a căror publicare ar putea aduce atingere principiului concurenţei loiale, respectiv proprietăţii intelectuale ori altor dispoziţii legale aplicabile.</w:t>
      </w:r>
    </w:p>
    <w:p w14:paraId="16A8E13E" w14:textId="77777777" w:rsidR="00396C1B" w:rsidRPr="00FB3A6F" w:rsidRDefault="00396C1B" w:rsidP="00E266D0">
      <w:pPr>
        <w:spacing w:after="0" w:line="240" w:lineRule="auto"/>
        <w:ind w:left="225"/>
        <w:jc w:val="both"/>
        <w:rPr>
          <w:rFonts w:eastAsiaTheme="minorEastAsia" w:cstheme="minorHAnsi"/>
          <w:lang w:eastAsia="ro-RO"/>
        </w:rPr>
      </w:pPr>
      <w:r w:rsidRPr="00FB3A6F">
        <w:rPr>
          <w:rFonts w:eastAsiaTheme="minorEastAsia" w:cstheme="minorHAnsi"/>
          <w:b/>
          <w:bCs/>
          <w:lang w:eastAsia="ro-RO"/>
        </w:rPr>
        <w:t>(2)</w:t>
      </w:r>
      <w:r w:rsidRPr="00FB3A6F">
        <w:rPr>
          <w:rFonts w:eastAsiaTheme="minorEastAsia" w:cstheme="minorHAnsi"/>
          <w:lang w:eastAsia="ro-RO"/>
        </w:rPr>
        <w:t xml:space="preserve"> Părţile înţeleg să utilizeze informaţiile contractuale doar în scopul de a-şi îndeplini obligaţiile din prezentul contract de finanţare.</w:t>
      </w:r>
    </w:p>
    <w:p w14:paraId="67D5CA22" w14:textId="6686B2BB" w:rsidR="00396C1B" w:rsidRPr="00FB3A6F" w:rsidRDefault="00396C1B" w:rsidP="00E266D0">
      <w:pPr>
        <w:spacing w:after="0" w:line="240" w:lineRule="auto"/>
        <w:ind w:left="225"/>
        <w:jc w:val="both"/>
        <w:rPr>
          <w:rFonts w:eastAsiaTheme="minorEastAsia" w:cstheme="minorHAnsi"/>
          <w:lang w:eastAsia="ro-RO"/>
        </w:rPr>
      </w:pPr>
      <w:r w:rsidRPr="00FB3A6F">
        <w:rPr>
          <w:rFonts w:eastAsiaTheme="minorEastAsia" w:cstheme="minorHAnsi"/>
          <w:b/>
          <w:bCs/>
          <w:lang w:eastAsia="ro-RO"/>
        </w:rPr>
        <w:t>(3)</w:t>
      </w:r>
      <w:r w:rsidRPr="00FB3A6F">
        <w:rPr>
          <w:rFonts w:eastAsiaTheme="minorEastAsia" w:cstheme="minorHAnsi"/>
          <w:lang w:eastAsia="ro-RO"/>
        </w:rPr>
        <w:t xml:space="preserve"> AM</w:t>
      </w:r>
      <w:r w:rsidR="00042BE8" w:rsidRPr="00FB3A6F">
        <w:rPr>
          <w:rFonts w:eastAsiaTheme="minorEastAsia" w:cstheme="minorHAnsi"/>
          <w:lang w:eastAsia="ro-RO"/>
        </w:rPr>
        <w:t xml:space="preserve"> si</w:t>
      </w:r>
      <w:r w:rsidRPr="00FB3A6F">
        <w:rPr>
          <w:rFonts w:eastAsiaTheme="minorEastAsia" w:cstheme="minorHAnsi"/>
          <w:lang w:eastAsia="ro-RO"/>
        </w:rPr>
        <w:t xml:space="preserve"> Beneficiarul sunt exoneraţi de răspunderea pentru dezvăluirea de documente sau informaţii stabilite de părţi ca fiind confidenţiale dacă:</w:t>
      </w:r>
    </w:p>
    <w:p w14:paraId="0FB8668D" w14:textId="624755AA" w:rsidR="00396C1B" w:rsidRPr="00FB3A6F" w:rsidRDefault="00396C1B" w:rsidP="00E266D0">
      <w:pPr>
        <w:spacing w:after="0" w:line="240" w:lineRule="auto"/>
        <w:ind w:left="225"/>
        <w:jc w:val="both"/>
        <w:rPr>
          <w:rFonts w:eastAsiaTheme="minorEastAsia" w:cstheme="minorHAnsi"/>
          <w:lang w:eastAsia="ro-RO"/>
        </w:rPr>
      </w:pPr>
      <w:r w:rsidRPr="00FB3A6F">
        <w:rPr>
          <w:rFonts w:eastAsiaTheme="minorEastAsia" w:cstheme="minorHAnsi"/>
          <w:b/>
          <w:bCs/>
          <w:lang w:eastAsia="ro-RO"/>
        </w:rPr>
        <w:t>a)</w:t>
      </w:r>
      <w:r w:rsidR="00403A4B" w:rsidRPr="00FB3A6F">
        <w:rPr>
          <w:rFonts w:eastAsiaTheme="minorEastAsia" w:cstheme="minorHAnsi"/>
          <w:lang w:eastAsia="ro-RO"/>
        </w:rPr>
        <w:t xml:space="preserve"> </w:t>
      </w:r>
      <w:r w:rsidRPr="00FB3A6F">
        <w:rPr>
          <w:rFonts w:eastAsiaTheme="minorEastAsia" w:cstheme="minorHAnsi"/>
          <w:lang w:eastAsia="ro-RO"/>
        </w:rPr>
        <w:t>informaţia a fost dezvăluită după ce a fost obţinut acordul scris al celeilalte părţi contractante pentru asemenea dezvăluire;</w:t>
      </w:r>
    </w:p>
    <w:p w14:paraId="3042EDCA" w14:textId="24FC6049" w:rsidR="00396C1B" w:rsidRPr="00FB3A6F" w:rsidRDefault="00403A4B" w:rsidP="00E266D0">
      <w:pPr>
        <w:spacing w:after="0" w:line="240" w:lineRule="auto"/>
        <w:ind w:left="225"/>
        <w:jc w:val="both"/>
        <w:rPr>
          <w:rFonts w:eastAsiaTheme="minorEastAsia" w:cstheme="minorHAnsi"/>
          <w:lang w:eastAsia="ro-RO"/>
        </w:rPr>
      </w:pPr>
      <w:r w:rsidRPr="00FB3A6F">
        <w:rPr>
          <w:rFonts w:eastAsiaTheme="minorEastAsia" w:cstheme="minorHAnsi"/>
          <w:lang w:eastAsia="ro-RO"/>
        </w:rPr>
        <w:t xml:space="preserve">   </w:t>
      </w:r>
      <w:r w:rsidR="00396C1B" w:rsidRPr="00FB3A6F">
        <w:rPr>
          <w:rFonts w:eastAsiaTheme="minorEastAsia" w:cstheme="minorHAnsi"/>
          <w:lang w:eastAsia="ro-RO"/>
        </w:rPr>
        <w:t>sau</w:t>
      </w:r>
    </w:p>
    <w:p w14:paraId="12A92B90" w14:textId="132C45D6" w:rsidR="00396C1B" w:rsidRPr="00FB3A6F" w:rsidRDefault="00396C1B" w:rsidP="00E266D0">
      <w:pPr>
        <w:spacing w:after="0" w:line="240" w:lineRule="auto"/>
        <w:ind w:left="225"/>
        <w:jc w:val="both"/>
        <w:rPr>
          <w:rFonts w:eastAsiaTheme="minorEastAsia" w:cstheme="minorHAnsi"/>
          <w:lang w:eastAsia="ro-RO"/>
        </w:rPr>
      </w:pPr>
      <w:r w:rsidRPr="00FB3A6F">
        <w:rPr>
          <w:rFonts w:eastAsiaTheme="minorEastAsia" w:cstheme="minorHAnsi"/>
          <w:b/>
          <w:bCs/>
          <w:lang w:eastAsia="ro-RO"/>
        </w:rPr>
        <w:t>b)</w:t>
      </w:r>
      <w:r w:rsidR="00403A4B" w:rsidRPr="00FB3A6F">
        <w:rPr>
          <w:rFonts w:eastAsiaTheme="minorEastAsia" w:cstheme="minorHAnsi"/>
          <w:lang w:eastAsia="ro-RO"/>
        </w:rPr>
        <w:t xml:space="preserve"> </w:t>
      </w:r>
      <w:r w:rsidRPr="00FB3A6F">
        <w:rPr>
          <w:rFonts w:eastAsiaTheme="minorEastAsia" w:cstheme="minorHAnsi"/>
          <w:lang w:eastAsia="ro-RO"/>
        </w:rPr>
        <w:t>partea a fost obligată în mod legal să dezvăluie informaţia;</w:t>
      </w:r>
    </w:p>
    <w:p w14:paraId="7EF8EA3B" w14:textId="2468C481" w:rsidR="00396C1B" w:rsidRPr="00FB3A6F" w:rsidRDefault="00403A4B" w:rsidP="00E266D0">
      <w:pPr>
        <w:spacing w:after="0" w:line="240" w:lineRule="auto"/>
        <w:ind w:left="225"/>
        <w:jc w:val="both"/>
        <w:rPr>
          <w:rFonts w:eastAsiaTheme="minorEastAsia" w:cstheme="minorHAnsi"/>
          <w:lang w:eastAsia="ro-RO"/>
        </w:rPr>
      </w:pPr>
      <w:r w:rsidRPr="00FB3A6F">
        <w:rPr>
          <w:rFonts w:eastAsiaTheme="minorEastAsia" w:cstheme="minorHAnsi"/>
          <w:lang w:eastAsia="ro-RO"/>
        </w:rPr>
        <w:t xml:space="preserve">   </w:t>
      </w:r>
      <w:r w:rsidR="00396C1B" w:rsidRPr="00FB3A6F">
        <w:rPr>
          <w:rFonts w:eastAsiaTheme="minorEastAsia" w:cstheme="minorHAnsi"/>
          <w:lang w:eastAsia="ro-RO"/>
        </w:rPr>
        <w:t>sau</w:t>
      </w:r>
    </w:p>
    <w:p w14:paraId="2E3EDF1B" w14:textId="247FED73" w:rsidR="00396C1B" w:rsidRPr="00FB3A6F" w:rsidRDefault="00396C1B" w:rsidP="00E266D0">
      <w:pPr>
        <w:spacing w:after="0" w:line="240" w:lineRule="auto"/>
        <w:ind w:left="225"/>
        <w:jc w:val="both"/>
        <w:rPr>
          <w:rFonts w:eastAsiaTheme="minorEastAsia" w:cstheme="minorHAnsi"/>
          <w:lang w:eastAsia="ro-RO"/>
        </w:rPr>
      </w:pPr>
      <w:r w:rsidRPr="00FB3A6F">
        <w:rPr>
          <w:rFonts w:eastAsiaTheme="minorEastAsia" w:cstheme="minorHAnsi"/>
          <w:b/>
          <w:bCs/>
          <w:lang w:eastAsia="ro-RO"/>
        </w:rPr>
        <w:t>c)</w:t>
      </w:r>
      <w:r w:rsidR="00403A4B" w:rsidRPr="00FB3A6F">
        <w:rPr>
          <w:rFonts w:eastAsiaTheme="minorEastAsia" w:cstheme="minorHAnsi"/>
          <w:b/>
          <w:bCs/>
          <w:lang w:eastAsia="ro-RO"/>
        </w:rPr>
        <w:t xml:space="preserve"> </w:t>
      </w:r>
      <w:r w:rsidRPr="00FB3A6F">
        <w:rPr>
          <w:rFonts w:eastAsiaTheme="minorEastAsia" w:cstheme="minorHAnsi"/>
          <w:lang w:eastAsia="ro-RO"/>
        </w:rPr>
        <w:t>informaţia devine notorie/publică.</w:t>
      </w:r>
    </w:p>
    <w:p w14:paraId="6040B9AE" w14:textId="77777777" w:rsidR="00CB02E0" w:rsidRPr="00FB3A6F" w:rsidRDefault="00CB02E0" w:rsidP="00204D02">
      <w:pPr>
        <w:spacing w:after="0" w:line="240" w:lineRule="auto"/>
        <w:jc w:val="both"/>
        <w:rPr>
          <w:rFonts w:eastAsiaTheme="minorEastAsia" w:cstheme="minorHAnsi"/>
          <w:lang w:eastAsia="ro-RO"/>
        </w:rPr>
      </w:pPr>
    </w:p>
    <w:p w14:paraId="0D8BF6E0" w14:textId="1081676F" w:rsidR="00396C1B" w:rsidRPr="00FB3A6F" w:rsidRDefault="00396C1B" w:rsidP="00E266D0">
      <w:pPr>
        <w:spacing w:after="0" w:line="240" w:lineRule="auto"/>
        <w:ind w:left="225"/>
        <w:jc w:val="both"/>
        <w:rPr>
          <w:rFonts w:eastAsiaTheme="minorEastAsia" w:cstheme="minorHAnsi"/>
          <w:b/>
          <w:bCs/>
          <w:lang w:eastAsia="ro-RO"/>
        </w:rPr>
      </w:pPr>
      <w:r w:rsidRPr="00FB3A6F">
        <w:rPr>
          <w:rFonts w:eastAsiaTheme="minorEastAsia" w:cstheme="minorHAnsi"/>
          <w:b/>
          <w:bCs/>
          <w:lang w:eastAsia="ro-RO"/>
        </w:rPr>
        <w:t>Articolul 19</w:t>
      </w:r>
      <w:r w:rsidR="00B860FC" w:rsidRPr="00FB3A6F">
        <w:rPr>
          <w:rFonts w:eastAsiaTheme="minorEastAsia" w:cstheme="minorHAnsi"/>
          <w:b/>
          <w:bCs/>
          <w:lang w:eastAsia="ro-RO"/>
        </w:rPr>
        <w:t xml:space="preserve"> - </w:t>
      </w:r>
      <w:r w:rsidRPr="00FB3A6F">
        <w:rPr>
          <w:rFonts w:eastAsiaTheme="minorEastAsia" w:cstheme="minorHAnsi"/>
          <w:b/>
          <w:bCs/>
          <w:lang w:eastAsia="ro-RO"/>
        </w:rPr>
        <w:t>Protecţia şi prelucrarea datelor cu caracter personal</w:t>
      </w:r>
    </w:p>
    <w:p w14:paraId="4D8AB296" w14:textId="4E45892E" w:rsidR="00396C1B" w:rsidRPr="00FB3A6F" w:rsidRDefault="00396C1B" w:rsidP="00E266D0">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Pr="00FB3A6F">
        <w:rPr>
          <w:rFonts w:eastAsiaTheme="minorEastAsia" w:cstheme="minorHAnsi"/>
          <w:lang w:eastAsia="ro-RO"/>
        </w:rPr>
        <w:t xml:space="preserve"> Beneficiarul îşi exprimă acordul cu privire la prelucrarea, stocarea şi arhivarea datelor rezultate pe parcursul derulării contractului de finanţare, precum şi după încetarea acestuia, în scopul verificării modului de implementare şi/sau a respectării clauzelor contractuale şi a legislaţiei naţionale şi europene aplicabile.</w:t>
      </w:r>
    </w:p>
    <w:p w14:paraId="5CF1FBB5" w14:textId="1284DBF8"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(2)</w:t>
      </w:r>
      <w:r w:rsidRPr="00FB3A6F">
        <w:rPr>
          <w:rFonts w:eastAsiaTheme="minorEastAsia" w:cstheme="minorHAnsi"/>
          <w:lang w:eastAsia="ro-RO"/>
        </w:rPr>
        <w:t xml:space="preserve"> Prezentul contract de finanţare reprezintă un acord ferm pentru părţi în ceea ce priveşte gestionarea şi prelucrarea datelor cu caracter personal primite în vederea îndeplinirii obligaţiilor contractuale, în condiţiile </w:t>
      </w:r>
      <w:r w:rsidRPr="00FB3A6F">
        <w:rPr>
          <w:rFonts w:eastAsiaTheme="minorEastAsia" w:cstheme="minorHAnsi"/>
          <w:lang w:eastAsia="ro-RO"/>
        </w:rPr>
        <w:lastRenderedPageBreak/>
        <w:t>specificate la art. 4 din Regulamentul (UE) 2021/1.060 şi în conformitate cu Regulamentul (UE) 2016/679 şi Legea nr. 190/2018.</w:t>
      </w:r>
    </w:p>
    <w:p w14:paraId="4A523914" w14:textId="6840AC62"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(3)</w:t>
      </w:r>
      <w:r w:rsidRPr="00FB3A6F">
        <w:rPr>
          <w:rFonts w:eastAsiaTheme="minorEastAsia" w:cstheme="minorHAnsi"/>
          <w:lang w:eastAsia="ro-RO"/>
        </w:rPr>
        <w:t xml:space="preserve"> Datele cu caracter personal ale grupului-ţintă şi, după caz, ale </w:t>
      </w:r>
      <w:r w:rsidR="00777C73" w:rsidRPr="00FB3A6F">
        <w:rPr>
          <w:rFonts w:eastAsiaTheme="minorEastAsia" w:cstheme="minorHAnsi"/>
          <w:lang w:eastAsia="ro-RO"/>
        </w:rPr>
        <w:t>B</w:t>
      </w:r>
      <w:r w:rsidRPr="00FB3A6F">
        <w:rPr>
          <w:rFonts w:eastAsiaTheme="minorEastAsia" w:cstheme="minorHAnsi"/>
          <w:lang w:eastAsia="ro-RO"/>
        </w:rPr>
        <w:t>eneficiarilor finali ai proiectului, ale resurselor umane din cadrul proiectului şi ale subcontractanţilor nu pot fi prelucrate şi publicate, pentru informarea publicului, decât cu informarea prealabilă a acestora asupra scopului prelucrării sau publicării şi obţinerea consimţământului acestora, în condiţiile legii.</w:t>
      </w:r>
    </w:p>
    <w:p w14:paraId="4F648470"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(4)</w:t>
      </w:r>
      <w:r w:rsidRPr="00FB3A6F">
        <w:rPr>
          <w:rFonts w:eastAsiaTheme="minorEastAsia" w:cstheme="minorHAnsi"/>
          <w:lang w:eastAsia="ro-RO"/>
        </w:rPr>
        <w:t xml:space="preserve"> Măsurile de interoperabilitate, schimbul de date, prelucrarea datelor cu caracter personal se realizează de către autorităţile implicate în gestionarea fondurilor europene, în temeiul art. 4 din Regulamentul (UE) 2021/1.060, exclusiv în legătură cu cererea de finanţare, contractul, în limitele de responsabilitate şi pentru exercitarea responsabilităţilor şi atribuţiilor care le revin în implementarea şi managementul programelor finanţate în cadrul politicii de coeziune 2021-2027, care fac obiectul Ordonanţei de urgenţă a Guvernului nr. 23/2023.</w:t>
      </w:r>
    </w:p>
    <w:p w14:paraId="71922E21" w14:textId="77777777" w:rsidR="00B45861" w:rsidRPr="00FB3A6F" w:rsidRDefault="00B45861" w:rsidP="00B15D79">
      <w:pPr>
        <w:spacing w:after="0" w:line="240" w:lineRule="auto"/>
        <w:ind w:left="225"/>
        <w:jc w:val="both"/>
        <w:rPr>
          <w:rFonts w:eastAsiaTheme="minorEastAsia" w:cstheme="minorHAnsi"/>
          <w:b/>
          <w:bCs/>
          <w:lang w:eastAsia="ro-RO"/>
        </w:rPr>
      </w:pPr>
    </w:p>
    <w:p w14:paraId="586A81DD" w14:textId="0904EB75" w:rsidR="00B860FC" w:rsidRPr="00FB3A6F" w:rsidRDefault="00396C1B" w:rsidP="00B15D79">
      <w:pPr>
        <w:spacing w:after="0" w:line="240" w:lineRule="auto"/>
        <w:ind w:left="225"/>
        <w:jc w:val="both"/>
        <w:rPr>
          <w:rFonts w:eastAsiaTheme="minorEastAsia" w:cstheme="minorHAnsi"/>
          <w:b/>
          <w:bCs/>
          <w:lang w:eastAsia="ro-RO"/>
        </w:rPr>
      </w:pPr>
      <w:r w:rsidRPr="00FB3A6F">
        <w:rPr>
          <w:rFonts w:eastAsiaTheme="minorEastAsia" w:cstheme="minorHAnsi"/>
          <w:b/>
          <w:bCs/>
          <w:lang w:eastAsia="ro-RO"/>
        </w:rPr>
        <w:t>Articolul 20</w:t>
      </w:r>
      <w:r w:rsidR="00B860FC" w:rsidRPr="00FB3A6F">
        <w:rPr>
          <w:rFonts w:eastAsiaTheme="minorEastAsia" w:cstheme="minorHAnsi"/>
          <w:b/>
          <w:bCs/>
          <w:lang w:eastAsia="ro-RO"/>
        </w:rPr>
        <w:t xml:space="preserve"> - </w:t>
      </w:r>
      <w:r w:rsidRPr="00FB3A6F">
        <w:rPr>
          <w:rFonts w:eastAsiaTheme="minorEastAsia" w:cstheme="minorHAnsi"/>
          <w:b/>
          <w:bCs/>
          <w:lang w:eastAsia="ro-RO"/>
        </w:rPr>
        <w:t>Publicarea datelor</w:t>
      </w:r>
    </w:p>
    <w:p w14:paraId="2CF5AFF9" w14:textId="402657A1" w:rsidR="00396C1B" w:rsidRPr="00FB3A6F" w:rsidRDefault="00396C1B" w:rsidP="00B15D79">
      <w:pPr>
        <w:spacing w:after="0" w:line="240" w:lineRule="auto"/>
        <w:ind w:left="225"/>
        <w:jc w:val="both"/>
        <w:rPr>
          <w:rFonts w:eastAsiaTheme="minorEastAsia" w:cstheme="minorHAnsi"/>
          <w:b/>
          <w:bCs/>
          <w:lang w:eastAsia="ro-RO"/>
        </w:rPr>
      </w:pPr>
      <w:r w:rsidRPr="00FB3A6F">
        <w:rPr>
          <w:rFonts w:eastAsiaTheme="minorEastAsia" w:cstheme="minorHAnsi"/>
          <w:lang w:eastAsia="ro-RO"/>
        </w:rPr>
        <w:t>În situaţia în care informaţiile de la art. 17 alin (2) reprezintă informaţii cu caracter personal, Beneficiarul îşi v</w:t>
      </w:r>
      <w:r w:rsidR="00777C73" w:rsidRPr="00FB3A6F">
        <w:rPr>
          <w:rFonts w:eastAsiaTheme="minorEastAsia" w:cstheme="minorHAnsi"/>
          <w:lang w:eastAsia="ro-RO"/>
        </w:rPr>
        <w:t>a</w:t>
      </w:r>
      <w:r w:rsidRPr="00FB3A6F">
        <w:rPr>
          <w:rFonts w:eastAsiaTheme="minorEastAsia" w:cstheme="minorHAnsi"/>
          <w:lang w:eastAsia="ro-RO"/>
        </w:rPr>
        <w:t xml:space="preserve"> da acordul cu privire la publicarea acestora şi v</w:t>
      </w:r>
      <w:r w:rsidR="00777C73" w:rsidRPr="00FB3A6F">
        <w:rPr>
          <w:rFonts w:eastAsiaTheme="minorEastAsia" w:cstheme="minorHAnsi"/>
          <w:lang w:eastAsia="ro-RO"/>
        </w:rPr>
        <w:t>a</w:t>
      </w:r>
      <w:r w:rsidRPr="00FB3A6F">
        <w:rPr>
          <w:rFonts w:eastAsiaTheme="minorEastAsia" w:cstheme="minorHAnsi"/>
          <w:lang w:eastAsia="ro-RO"/>
        </w:rPr>
        <w:t xml:space="preserve"> face dovada îndeplinirii obligaţiei prevăzute la art. 19 alin. (2) şi (3) din prezentul contract de finanţare.</w:t>
      </w:r>
    </w:p>
    <w:p w14:paraId="01B78EC8" w14:textId="77777777" w:rsidR="00B45861" w:rsidRPr="00FB3A6F" w:rsidRDefault="00B45861" w:rsidP="00B15D79">
      <w:pPr>
        <w:spacing w:after="0" w:line="240" w:lineRule="auto"/>
        <w:ind w:left="225"/>
        <w:jc w:val="both"/>
        <w:rPr>
          <w:rFonts w:eastAsiaTheme="minorEastAsia" w:cstheme="minorHAnsi"/>
          <w:b/>
          <w:bCs/>
          <w:lang w:eastAsia="ro-RO"/>
        </w:rPr>
      </w:pPr>
    </w:p>
    <w:p w14:paraId="686CA923" w14:textId="524B16C9" w:rsidR="00396C1B" w:rsidRPr="00FB3A6F" w:rsidRDefault="00396C1B" w:rsidP="00B15D79">
      <w:pPr>
        <w:spacing w:after="0" w:line="240" w:lineRule="auto"/>
        <w:ind w:left="225"/>
        <w:jc w:val="both"/>
        <w:rPr>
          <w:rFonts w:eastAsiaTheme="minorEastAsia" w:cstheme="minorHAnsi"/>
          <w:b/>
          <w:bCs/>
          <w:lang w:eastAsia="ro-RO"/>
        </w:rPr>
      </w:pPr>
      <w:r w:rsidRPr="00FB3A6F">
        <w:rPr>
          <w:rFonts w:eastAsiaTheme="minorEastAsia" w:cstheme="minorHAnsi"/>
          <w:b/>
          <w:bCs/>
          <w:lang w:eastAsia="ro-RO"/>
        </w:rPr>
        <w:t>Articolul 21</w:t>
      </w:r>
    </w:p>
    <w:p w14:paraId="2BA1A112" w14:textId="77777777" w:rsidR="00396C1B" w:rsidRPr="00FB3A6F" w:rsidRDefault="00396C1B" w:rsidP="00B15D79">
      <w:pPr>
        <w:spacing w:after="0" w:line="240" w:lineRule="auto"/>
        <w:ind w:left="225"/>
        <w:jc w:val="both"/>
        <w:rPr>
          <w:rFonts w:eastAsiaTheme="minorEastAsia" w:cstheme="minorHAnsi"/>
          <w:b/>
          <w:bCs/>
          <w:lang w:eastAsia="ro-RO"/>
        </w:rPr>
      </w:pPr>
      <w:r w:rsidRPr="00FB3A6F">
        <w:rPr>
          <w:rFonts w:eastAsiaTheme="minorEastAsia" w:cstheme="minorHAnsi"/>
          <w:b/>
          <w:bCs/>
          <w:lang w:eastAsia="ro-RO"/>
        </w:rPr>
        <w:t>Comunicarea</w:t>
      </w:r>
    </w:p>
    <w:p w14:paraId="72AD04F4" w14:textId="511F0E34"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Pr="00FB3A6F">
        <w:rPr>
          <w:rFonts w:eastAsiaTheme="minorEastAsia" w:cstheme="minorHAnsi"/>
          <w:lang w:eastAsia="ro-RO"/>
        </w:rPr>
        <w:t xml:space="preserve"> Întreaga comunicare dintre AM şi Beneficiar legată de prezentul contract de finanţare se va face, </w:t>
      </w:r>
      <w:r w:rsidRPr="005B6C7F">
        <w:rPr>
          <w:rFonts w:eastAsiaTheme="minorEastAsia" w:cstheme="minorHAnsi"/>
          <w:lang w:eastAsia="ro-RO"/>
        </w:rPr>
        <w:t>în scris, prin MySMIS2021.</w:t>
      </w:r>
    </w:p>
    <w:p w14:paraId="72A4078A" w14:textId="3C9EDC02"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(2)</w:t>
      </w:r>
      <w:r w:rsidRPr="00FB3A6F">
        <w:rPr>
          <w:rFonts w:eastAsiaTheme="minorEastAsia" w:cstheme="minorHAnsi"/>
          <w:lang w:eastAsia="ro-RO"/>
        </w:rPr>
        <w:t xml:space="preserve"> În mod excepţional, în eventualitatea unui caz de forţă majoră, a funcţionării defectuoase a sistemului informatic MySMIS2021/SMIS2021+ sau a întreruperii legăturii cu acesta pentru o perioadă care depăşeşte o zi lucrătoare în ultima săptămână înainte de termenul</w:t>
      </w:r>
      <w:r w:rsidR="006B40AF" w:rsidRPr="00FB3A6F">
        <w:rPr>
          <w:rFonts w:eastAsiaTheme="minorEastAsia" w:cstheme="minorHAnsi"/>
          <w:lang w:eastAsia="ro-RO"/>
        </w:rPr>
        <w:t xml:space="preserve"> </w:t>
      </w:r>
      <w:r w:rsidRPr="00FB3A6F">
        <w:rPr>
          <w:rFonts w:eastAsiaTheme="minorEastAsia" w:cstheme="minorHAnsi"/>
          <w:lang w:eastAsia="ro-RO"/>
        </w:rPr>
        <w:t>limită obligatoriu pentru transmiterea prin sistemul informatic a documentelor sau timp de 5 zile lucrătoare consecutive în alte perioade, schimbul de informaţii între AM şi Beneficiar poate avea loc prin e-mail şi/sau pe suport hârtie, la următoarele adrese:</w:t>
      </w:r>
    </w:p>
    <w:p w14:paraId="19C21F90" w14:textId="59A565C5" w:rsidR="00396C1B" w:rsidRPr="00FB3A6F" w:rsidRDefault="00396C1B"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t>a)</w:t>
      </w:r>
      <w:r w:rsidR="00B45861" w:rsidRPr="00FB3A6F">
        <w:rPr>
          <w:rFonts w:eastAsiaTheme="minorEastAsia" w:cstheme="minorHAnsi"/>
          <w:b/>
          <w:bCs/>
          <w:lang w:eastAsia="ro-RO"/>
        </w:rPr>
        <w:t xml:space="preserve"> </w:t>
      </w:r>
      <w:r w:rsidR="00997B0C" w:rsidRPr="00FB3A6F">
        <w:rPr>
          <w:rFonts w:eastAsiaTheme="minorEastAsia" w:cstheme="minorHAnsi"/>
          <w:lang w:eastAsia="ro-RO"/>
        </w:rPr>
        <w:t>pentru Beneficiar: ................... (inclusiv adresă poștală, adresă e-mail)</w:t>
      </w:r>
      <w:r w:rsidRPr="00FB3A6F">
        <w:rPr>
          <w:rFonts w:eastAsiaTheme="minorEastAsia" w:cstheme="minorHAnsi"/>
          <w:lang w:eastAsia="ro-RO"/>
        </w:rPr>
        <w:t>;</w:t>
      </w:r>
    </w:p>
    <w:p w14:paraId="4741967A" w14:textId="3B605C3C" w:rsidR="00396C1B" w:rsidRPr="00FB3A6F" w:rsidRDefault="00396C1B"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t>b)</w:t>
      </w:r>
      <w:r w:rsidR="00B45861" w:rsidRPr="00FB3A6F">
        <w:rPr>
          <w:rFonts w:eastAsiaTheme="minorEastAsia" w:cstheme="minorHAnsi"/>
          <w:b/>
          <w:bCs/>
          <w:lang w:eastAsia="ro-RO"/>
        </w:rPr>
        <w:t xml:space="preserve"> </w:t>
      </w:r>
      <w:r w:rsidRPr="00FB3A6F">
        <w:rPr>
          <w:rFonts w:eastAsiaTheme="minorEastAsia" w:cstheme="minorHAnsi"/>
          <w:lang w:eastAsia="ro-RO"/>
        </w:rPr>
        <w:t xml:space="preserve">pentru AM: </w:t>
      </w:r>
      <w:r w:rsidR="00392536" w:rsidRPr="00FB3A6F">
        <w:rPr>
          <w:rFonts w:eastAsiaTheme="minorEastAsia" w:cstheme="minorHAnsi"/>
          <w:lang w:eastAsia="ro-RO"/>
        </w:rPr>
        <w:t xml:space="preserve">Municipiul Braila, Strada Anghel Saligny Nr. 24, </w:t>
      </w:r>
      <w:r w:rsidR="003C50CC" w:rsidRPr="00FB3A6F">
        <w:rPr>
          <w:rFonts w:eastAsiaTheme="minorEastAsia" w:cstheme="minorHAnsi"/>
          <w:lang w:eastAsia="ro-RO"/>
        </w:rPr>
        <w:t xml:space="preserve">Judetul Braila, România, </w:t>
      </w:r>
      <w:r w:rsidR="00392536" w:rsidRPr="00FB3A6F">
        <w:rPr>
          <w:rFonts w:eastAsiaTheme="minorEastAsia" w:cstheme="minorHAnsi"/>
          <w:lang w:eastAsia="ro-RO"/>
        </w:rPr>
        <w:t>cod poștal 810118, telefon 0339-40.10.18; fax 0339-40.10.17; e</w:t>
      </w:r>
      <w:r w:rsidR="003C50CC" w:rsidRPr="00FB3A6F">
        <w:rPr>
          <w:rFonts w:eastAsiaTheme="minorEastAsia" w:cstheme="minorHAnsi"/>
          <w:lang w:eastAsia="ro-RO"/>
        </w:rPr>
        <w:t>-</w:t>
      </w:r>
      <w:r w:rsidR="00392536" w:rsidRPr="00FB3A6F">
        <w:rPr>
          <w:rFonts w:eastAsiaTheme="minorEastAsia" w:cstheme="minorHAnsi"/>
          <w:lang w:eastAsia="ro-RO"/>
        </w:rPr>
        <w:t>mail: adrse@adrse.ro</w:t>
      </w:r>
      <w:r w:rsidRPr="00FB3A6F">
        <w:rPr>
          <w:rFonts w:eastAsiaTheme="minorEastAsia" w:cstheme="minorHAnsi"/>
          <w:lang w:eastAsia="ro-RO"/>
        </w:rPr>
        <w:t>.</w:t>
      </w:r>
    </w:p>
    <w:p w14:paraId="3A36A4E1" w14:textId="39035FAA"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(3)</w:t>
      </w:r>
      <w:r w:rsidRPr="00FB3A6F">
        <w:rPr>
          <w:rFonts w:eastAsiaTheme="minorEastAsia" w:cstheme="minorHAnsi"/>
          <w:lang w:eastAsia="ro-RO"/>
        </w:rPr>
        <w:t xml:space="preserve"> AM poate comunica precizări referitoare la modele şi formate de formulare care pot fi utilizate pentru aplicarea prevederilor prezentului contract de finanţare.</w:t>
      </w:r>
    </w:p>
    <w:p w14:paraId="1B34FEB2" w14:textId="77777777" w:rsidR="00B45861" w:rsidRPr="00FB3A6F" w:rsidRDefault="00B45861" w:rsidP="00B15D79">
      <w:pPr>
        <w:spacing w:after="0" w:line="240" w:lineRule="auto"/>
        <w:ind w:left="225"/>
        <w:jc w:val="both"/>
        <w:rPr>
          <w:rFonts w:eastAsiaTheme="minorEastAsia" w:cstheme="minorHAnsi"/>
          <w:b/>
          <w:bCs/>
          <w:lang w:eastAsia="ro-RO"/>
        </w:rPr>
      </w:pPr>
    </w:p>
    <w:p w14:paraId="4DE1A12D" w14:textId="0628657F" w:rsidR="00396C1B" w:rsidRPr="00FB3A6F" w:rsidRDefault="00396C1B" w:rsidP="00B15D79">
      <w:pPr>
        <w:spacing w:after="0" w:line="240" w:lineRule="auto"/>
        <w:ind w:left="225"/>
        <w:jc w:val="both"/>
        <w:rPr>
          <w:rFonts w:eastAsiaTheme="minorEastAsia" w:cstheme="minorHAnsi"/>
          <w:b/>
          <w:bCs/>
          <w:lang w:eastAsia="ro-RO"/>
        </w:rPr>
      </w:pPr>
      <w:r w:rsidRPr="00FB3A6F">
        <w:rPr>
          <w:rFonts w:eastAsiaTheme="minorEastAsia" w:cstheme="minorHAnsi"/>
          <w:b/>
          <w:bCs/>
          <w:lang w:eastAsia="ro-RO"/>
        </w:rPr>
        <w:t>Articolul 22</w:t>
      </w:r>
      <w:r w:rsidR="00B860FC" w:rsidRPr="00FB3A6F">
        <w:rPr>
          <w:rFonts w:eastAsiaTheme="minorEastAsia" w:cstheme="minorHAnsi"/>
          <w:b/>
          <w:bCs/>
          <w:lang w:eastAsia="ro-RO"/>
        </w:rPr>
        <w:t xml:space="preserve"> - </w:t>
      </w:r>
      <w:r w:rsidRPr="00FB3A6F">
        <w:rPr>
          <w:rFonts w:eastAsiaTheme="minorEastAsia" w:cstheme="minorHAnsi"/>
          <w:b/>
          <w:bCs/>
          <w:lang w:eastAsia="ro-RO"/>
        </w:rPr>
        <w:t>Legea aplicabilă şi limba utilizată</w:t>
      </w:r>
    </w:p>
    <w:p w14:paraId="63F1212C"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Pr="00FB3A6F">
        <w:rPr>
          <w:rFonts w:eastAsiaTheme="minorEastAsia" w:cstheme="minorHAnsi"/>
          <w:lang w:eastAsia="ro-RO"/>
        </w:rPr>
        <w:t xml:space="preserve"> Legea care guvernează contractul de finanţare şi în conformitate cu care este interpretat este legea română şi regulamentele europene direct aplicabile.</w:t>
      </w:r>
    </w:p>
    <w:p w14:paraId="34928F6B"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(2)</w:t>
      </w:r>
      <w:r w:rsidRPr="00FB3A6F">
        <w:rPr>
          <w:rFonts w:eastAsiaTheme="minorEastAsia" w:cstheme="minorHAnsi"/>
          <w:lang w:eastAsia="ro-RO"/>
        </w:rPr>
        <w:t xml:space="preserve"> Limba acestui contract de finanţare este limba română.</w:t>
      </w:r>
    </w:p>
    <w:p w14:paraId="13BE577E" w14:textId="77777777" w:rsidR="00CB02E0" w:rsidRPr="00FB3A6F" w:rsidRDefault="00CB02E0" w:rsidP="00B15D79">
      <w:pPr>
        <w:spacing w:after="0" w:line="240" w:lineRule="auto"/>
        <w:jc w:val="both"/>
        <w:rPr>
          <w:rFonts w:eastAsiaTheme="minorEastAsia" w:cstheme="minorHAnsi"/>
          <w:b/>
          <w:bCs/>
          <w:lang w:eastAsia="ro-RO"/>
        </w:rPr>
      </w:pPr>
    </w:p>
    <w:p w14:paraId="240CCE0B" w14:textId="216A9C2F" w:rsidR="00396C1B" w:rsidRPr="00FB3A6F" w:rsidRDefault="00396C1B" w:rsidP="00B15D79">
      <w:pPr>
        <w:spacing w:after="0" w:line="240" w:lineRule="auto"/>
        <w:ind w:left="225"/>
        <w:jc w:val="both"/>
        <w:rPr>
          <w:rFonts w:eastAsiaTheme="minorEastAsia" w:cstheme="minorHAnsi"/>
          <w:b/>
          <w:bCs/>
          <w:lang w:eastAsia="ro-RO"/>
        </w:rPr>
      </w:pPr>
      <w:r w:rsidRPr="00FB3A6F">
        <w:rPr>
          <w:rFonts w:eastAsiaTheme="minorEastAsia" w:cstheme="minorHAnsi"/>
          <w:b/>
          <w:bCs/>
          <w:lang w:eastAsia="ro-RO"/>
        </w:rPr>
        <w:t>Articolul 2</w:t>
      </w:r>
      <w:r w:rsidR="00B31007" w:rsidRPr="00FB3A6F">
        <w:rPr>
          <w:rFonts w:eastAsiaTheme="minorEastAsia" w:cstheme="minorHAnsi"/>
          <w:b/>
          <w:bCs/>
          <w:lang w:eastAsia="ro-RO"/>
        </w:rPr>
        <w:t>3</w:t>
      </w:r>
      <w:r w:rsidR="00B860FC" w:rsidRPr="00FB3A6F">
        <w:rPr>
          <w:rFonts w:eastAsiaTheme="minorEastAsia" w:cstheme="minorHAnsi"/>
          <w:b/>
          <w:bCs/>
          <w:lang w:eastAsia="ro-RO"/>
        </w:rPr>
        <w:t xml:space="preserve"> - </w:t>
      </w:r>
      <w:r w:rsidRPr="00FB3A6F">
        <w:rPr>
          <w:rFonts w:eastAsiaTheme="minorEastAsia" w:cstheme="minorHAnsi"/>
          <w:b/>
          <w:bCs/>
          <w:lang w:eastAsia="ro-RO"/>
        </w:rPr>
        <w:t>Anexele contractului de finanţare</w:t>
      </w:r>
    </w:p>
    <w:p w14:paraId="1A493744"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lang w:eastAsia="ro-RO"/>
        </w:rPr>
        <w:t>Următoarele documente sunt anexe la prezentul contract de finanţare şi constituie parte integrantă a acestuia, având aceeaşi forţă juridică:</w:t>
      </w:r>
    </w:p>
    <w:p w14:paraId="05D9F92F" w14:textId="247E5556" w:rsidR="00396C1B" w:rsidRPr="00FB3A6F" w:rsidRDefault="00396C1B"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t>a)</w:t>
      </w:r>
      <w:r w:rsidR="00B45861" w:rsidRPr="00FB3A6F">
        <w:rPr>
          <w:rFonts w:eastAsiaTheme="minorEastAsia" w:cstheme="minorHAnsi"/>
          <w:lang w:eastAsia="ro-RO"/>
        </w:rPr>
        <w:t xml:space="preserve"> </w:t>
      </w:r>
      <w:r w:rsidRPr="00FB3A6F">
        <w:rPr>
          <w:rFonts w:eastAsiaTheme="minorEastAsia" w:cstheme="minorHAnsi"/>
          <w:lang w:eastAsia="ro-RO"/>
        </w:rPr>
        <w:t>anexa nr. 1 - Cererea de finanţare;</w:t>
      </w:r>
    </w:p>
    <w:p w14:paraId="16392C82" w14:textId="1D9C7DF0" w:rsidR="00396C1B" w:rsidRPr="00FB3A6F" w:rsidRDefault="00396C1B"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t>b)</w:t>
      </w:r>
      <w:r w:rsidR="00B45861" w:rsidRPr="00FB3A6F">
        <w:rPr>
          <w:rFonts w:eastAsiaTheme="minorEastAsia" w:cstheme="minorHAnsi"/>
          <w:lang w:eastAsia="ro-RO"/>
        </w:rPr>
        <w:t xml:space="preserve"> </w:t>
      </w:r>
      <w:r w:rsidRPr="00FB3A6F">
        <w:rPr>
          <w:rFonts w:eastAsiaTheme="minorEastAsia" w:cstheme="minorHAnsi"/>
          <w:lang w:eastAsia="ro-RO"/>
        </w:rPr>
        <w:t>anexa nr. 2 - Planul de monitorizare a proiectului;</w:t>
      </w:r>
    </w:p>
    <w:p w14:paraId="2A6D460E" w14:textId="179834C9" w:rsidR="00396C1B" w:rsidRPr="00FB3A6F" w:rsidRDefault="00396C1B" w:rsidP="00B15D79">
      <w:pPr>
        <w:spacing w:after="0" w:line="240" w:lineRule="auto"/>
        <w:ind w:left="709"/>
        <w:jc w:val="both"/>
        <w:rPr>
          <w:rFonts w:eastAsiaTheme="minorEastAsia" w:cstheme="minorHAnsi"/>
          <w:lang w:eastAsia="ro-RO"/>
        </w:rPr>
      </w:pPr>
      <w:r w:rsidRPr="00FB3A6F">
        <w:rPr>
          <w:rFonts w:eastAsiaTheme="minorEastAsia" w:cstheme="minorHAnsi"/>
          <w:b/>
          <w:bCs/>
          <w:lang w:eastAsia="ro-RO"/>
        </w:rPr>
        <w:t>c)</w:t>
      </w:r>
      <w:r w:rsidR="00B45861" w:rsidRPr="00FB3A6F">
        <w:rPr>
          <w:rFonts w:eastAsiaTheme="minorEastAsia" w:cstheme="minorHAnsi"/>
          <w:lang w:eastAsia="ro-RO"/>
        </w:rPr>
        <w:t xml:space="preserve"> </w:t>
      </w:r>
      <w:r w:rsidRPr="00FB3A6F">
        <w:rPr>
          <w:rFonts w:eastAsiaTheme="minorEastAsia" w:cstheme="minorHAnsi"/>
          <w:lang w:eastAsia="ro-RO"/>
        </w:rPr>
        <w:t>anexa nr. 3 - Graficul cererilor de prefinanţare/plată/rambursare;</w:t>
      </w:r>
    </w:p>
    <w:p w14:paraId="3D253DDC" w14:textId="452DB945" w:rsidR="00396C1B" w:rsidRPr="00F057CC" w:rsidRDefault="00396C1B" w:rsidP="00B15D79">
      <w:pPr>
        <w:spacing w:after="0" w:line="240" w:lineRule="auto"/>
        <w:ind w:left="709"/>
        <w:jc w:val="both"/>
        <w:rPr>
          <w:rFonts w:eastAsiaTheme="minorEastAsia" w:cstheme="minorHAnsi"/>
          <w:lang w:eastAsia="ro-RO"/>
        </w:rPr>
      </w:pPr>
      <w:r w:rsidRPr="00F057CC">
        <w:rPr>
          <w:rFonts w:eastAsiaTheme="minorEastAsia" w:cstheme="minorHAnsi"/>
          <w:b/>
          <w:bCs/>
          <w:lang w:eastAsia="ro-RO"/>
        </w:rPr>
        <w:t>d)</w:t>
      </w:r>
      <w:r w:rsidR="00B45861" w:rsidRPr="00F057CC">
        <w:rPr>
          <w:rFonts w:eastAsiaTheme="minorEastAsia" w:cstheme="minorHAnsi"/>
          <w:lang w:eastAsia="ro-RO"/>
        </w:rPr>
        <w:t xml:space="preserve"> </w:t>
      </w:r>
      <w:r w:rsidRPr="00F057CC">
        <w:rPr>
          <w:rFonts w:eastAsiaTheme="minorEastAsia" w:cstheme="minorHAnsi"/>
          <w:lang w:eastAsia="ro-RO"/>
        </w:rPr>
        <w:t>anexa nr. 4 - Acordul de parteneriat încheiat între Liderul de parteneriat şi parteneri (dacă este cazul);</w:t>
      </w:r>
    </w:p>
    <w:p w14:paraId="49D60B20" w14:textId="48FD85ED" w:rsidR="00396C1B" w:rsidRPr="00F057CC" w:rsidRDefault="00B31007" w:rsidP="00B15D79">
      <w:pPr>
        <w:spacing w:after="0" w:line="240" w:lineRule="auto"/>
        <w:ind w:left="709"/>
        <w:jc w:val="both"/>
        <w:rPr>
          <w:rFonts w:eastAsiaTheme="minorEastAsia" w:cstheme="minorHAnsi"/>
          <w:lang w:eastAsia="ro-RO"/>
        </w:rPr>
      </w:pPr>
      <w:r w:rsidRPr="00F057CC">
        <w:rPr>
          <w:rFonts w:eastAsiaTheme="minorEastAsia" w:cstheme="minorHAnsi"/>
          <w:b/>
          <w:bCs/>
          <w:lang w:eastAsia="ro-RO"/>
        </w:rPr>
        <w:t>e</w:t>
      </w:r>
      <w:r w:rsidR="00396C1B" w:rsidRPr="00F057CC">
        <w:rPr>
          <w:rFonts w:eastAsiaTheme="minorEastAsia" w:cstheme="minorHAnsi"/>
          <w:b/>
          <w:bCs/>
          <w:lang w:eastAsia="ro-RO"/>
        </w:rPr>
        <w:t>)</w:t>
      </w:r>
      <w:r w:rsidR="00B45861" w:rsidRPr="00F057CC">
        <w:rPr>
          <w:rFonts w:eastAsiaTheme="minorEastAsia" w:cstheme="minorHAnsi"/>
          <w:lang w:eastAsia="ro-RO"/>
        </w:rPr>
        <w:t xml:space="preserve"> </w:t>
      </w:r>
      <w:r w:rsidR="00396C1B" w:rsidRPr="00F057CC">
        <w:rPr>
          <w:rFonts w:eastAsiaTheme="minorEastAsia" w:cstheme="minorHAnsi"/>
          <w:lang w:eastAsia="ro-RO"/>
        </w:rPr>
        <w:t xml:space="preserve">anexa nr. </w:t>
      </w:r>
      <w:r w:rsidR="003B1BFD" w:rsidRPr="00F057CC">
        <w:rPr>
          <w:rFonts w:eastAsiaTheme="minorEastAsia" w:cstheme="minorHAnsi"/>
          <w:lang w:eastAsia="ro-RO"/>
        </w:rPr>
        <w:t>5</w:t>
      </w:r>
      <w:r w:rsidR="00F673D3" w:rsidRPr="00F057CC">
        <w:rPr>
          <w:rFonts w:eastAsiaTheme="minorEastAsia" w:cstheme="minorHAnsi"/>
          <w:lang w:eastAsia="ro-RO"/>
        </w:rPr>
        <w:t xml:space="preserve"> </w:t>
      </w:r>
      <w:r w:rsidR="00396C1B" w:rsidRPr="00F057CC">
        <w:rPr>
          <w:rFonts w:eastAsiaTheme="minorEastAsia" w:cstheme="minorHAnsi"/>
          <w:lang w:eastAsia="ro-RO"/>
        </w:rPr>
        <w:t>- Condiţii specifice ale contractului de finanţare</w:t>
      </w:r>
      <w:r w:rsidR="008731CC" w:rsidRPr="00F057CC">
        <w:rPr>
          <w:rFonts w:eastAsiaTheme="minorEastAsia" w:cstheme="minorHAnsi"/>
          <w:lang w:eastAsia="ro-RO"/>
        </w:rPr>
        <w:t>.</w:t>
      </w:r>
    </w:p>
    <w:p w14:paraId="3375A956" w14:textId="28EFAB51" w:rsidR="00396C1B" w:rsidRPr="00F057CC" w:rsidRDefault="00396C1B" w:rsidP="00E266D0">
      <w:pPr>
        <w:spacing w:after="0" w:line="240" w:lineRule="auto"/>
        <w:ind w:firstLine="225"/>
        <w:jc w:val="both"/>
        <w:rPr>
          <w:rFonts w:eastAsiaTheme="minorEastAsia" w:cstheme="minorHAnsi"/>
          <w:lang w:eastAsia="ro-RO"/>
        </w:rPr>
      </w:pPr>
      <w:r w:rsidRPr="00F057CC">
        <w:rPr>
          <w:rFonts w:eastAsiaTheme="minorEastAsia" w:cstheme="minorHAnsi"/>
          <w:lang w:eastAsia="ro-RO"/>
        </w:rPr>
        <w:t xml:space="preserve">Anexele nr. 3, 4, </w:t>
      </w:r>
      <w:r w:rsidR="008731CC" w:rsidRPr="00F057CC">
        <w:rPr>
          <w:rFonts w:eastAsiaTheme="minorEastAsia" w:cstheme="minorHAnsi"/>
          <w:lang w:eastAsia="ro-RO"/>
        </w:rPr>
        <w:t>5</w:t>
      </w:r>
      <w:r w:rsidRPr="00F057CC">
        <w:rPr>
          <w:rFonts w:eastAsiaTheme="minorEastAsia" w:cstheme="minorHAnsi"/>
          <w:lang w:eastAsia="ro-RO"/>
        </w:rPr>
        <w:t xml:space="preserve"> au formatul stabilit de AM.</w:t>
      </w:r>
    </w:p>
    <w:p w14:paraId="6BB2861B" w14:textId="77777777" w:rsidR="00B45861" w:rsidRPr="00F057CC" w:rsidRDefault="00B45861" w:rsidP="00B15D79">
      <w:pPr>
        <w:spacing w:after="0" w:line="240" w:lineRule="auto"/>
        <w:ind w:left="225"/>
        <w:jc w:val="both"/>
        <w:rPr>
          <w:rFonts w:eastAsiaTheme="minorEastAsia" w:cstheme="minorHAnsi"/>
          <w:b/>
          <w:bCs/>
          <w:lang w:eastAsia="ro-RO"/>
        </w:rPr>
      </w:pPr>
    </w:p>
    <w:p w14:paraId="1F486C34" w14:textId="365F6984" w:rsidR="00396C1B" w:rsidRPr="00F057CC" w:rsidRDefault="00396C1B" w:rsidP="00B15D79">
      <w:pPr>
        <w:spacing w:after="0" w:line="240" w:lineRule="auto"/>
        <w:ind w:left="225"/>
        <w:jc w:val="both"/>
        <w:rPr>
          <w:rFonts w:eastAsiaTheme="minorEastAsia" w:cstheme="minorHAnsi"/>
          <w:b/>
          <w:bCs/>
          <w:lang w:eastAsia="ro-RO"/>
        </w:rPr>
      </w:pPr>
      <w:r w:rsidRPr="00F057CC">
        <w:rPr>
          <w:rFonts w:eastAsiaTheme="minorEastAsia" w:cstheme="minorHAnsi"/>
          <w:b/>
          <w:bCs/>
          <w:lang w:eastAsia="ro-RO"/>
        </w:rPr>
        <w:t>Articolul 2</w:t>
      </w:r>
      <w:r w:rsidR="00B31007" w:rsidRPr="00F057CC">
        <w:rPr>
          <w:rFonts w:eastAsiaTheme="minorEastAsia" w:cstheme="minorHAnsi"/>
          <w:b/>
          <w:bCs/>
          <w:lang w:eastAsia="ro-RO"/>
        </w:rPr>
        <w:t>4</w:t>
      </w:r>
      <w:r w:rsidR="00B860FC" w:rsidRPr="00F057CC">
        <w:rPr>
          <w:rFonts w:eastAsiaTheme="minorEastAsia" w:cstheme="minorHAnsi"/>
          <w:b/>
          <w:bCs/>
          <w:lang w:eastAsia="ro-RO"/>
        </w:rPr>
        <w:t xml:space="preserve"> - </w:t>
      </w:r>
      <w:r w:rsidRPr="00F057CC">
        <w:rPr>
          <w:rFonts w:eastAsiaTheme="minorEastAsia" w:cstheme="minorHAnsi"/>
          <w:b/>
          <w:bCs/>
          <w:lang w:eastAsia="ro-RO"/>
        </w:rPr>
        <w:t>Clauze rezolutorii şi suspensive</w:t>
      </w:r>
    </w:p>
    <w:p w14:paraId="19C223D6" w14:textId="3E8AE7BF" w:rsidR="00396C1B" w:rsidRPr="00FB3A6F" w:rsidRDefault="00396C1B" w:rsidP="00B15D79">
      <w:pPr>
        <w:spacing w:after="0" w:line="240" w:lineRule="auto"/>
        <w:ind w:left="225"/>
        <w:jc w:val="both"/>
        <w:rPr>
          <w:rFonts w:eastAsiaTheme="minorEastAsia" w:cstheme="minorHAnsi"/>
          <w:lang w:eastAsia="ro-RO"/>
        </w:rPr>
      </w:pPr>
      <w:r w:rsidRPr="00F057CC">
        <w:rPr>
          <w:rFonts w:eastAsiaTheme="minorEastAsia" w:cstheme="minorHAnsi"/>
          <w:b/>
          <w:bCs/>
          <w:lang w:eastAsia="ro-RO"/>
        </w:rPr>
        <w:t>(1)</w:t>
      </w:r>
      <w:r w:rsidRPr="00F057CC">
        <w:rPr>
          <w:rFonts w:eastAsiaTheme="minorEastAsia" w:cstheme="minorHAnsi"/>
          <w:lang w:eastAsia="ro-RO"/>
        </w:rPr>
        <w:t xml:space="preserve"> Prezentului contract de finanţare</w:t>
      </w:r>
      <w:r w:rsidR="008660A8" w:rsidRPr="00F057CC">
        <w:rPr>
          <w:rFonts w:eastAsiaTheme="minorEastAsia" w:cstheme="minorHAnsi"/>
          <w:lang w:eastAsia="ro-RO"/>
        </w:rPr>
        <w:t xml:space="preserve"> nu</w:t>
      </w:r>
      <w:r w:rsidRPr="00F057CC">
        <w:rPr>
          <w:rFonts w:eastAsiaTheme="minorEastAsia" w:cstheme="minorHAnsi"/>
          <w:lang w:eastAsia="ro-RO"/>
        </w:rPr>
        <w:t xml:space="preserve"> i se aplică clauza</w:t>
      </w:r>
      <w:r w:rsidRPr="00FB3A6F">
        <w:rPr>
          <w:rFonts w:eastAsiaTheme="minorEastAsia" w:cstheme="minorHAnsi"/>
          <w:lang w:eastAsia="ro-RO"/>
        </w:rPr>
        <w:t xml:space="preserve"> rezolutorie prevăzută la art. 6 alin. (11) din Ordonanţa de urgenţă a Guvernului nr. 23/2023, </w:t>
      </w:r>
      <w:r w:rsidR="00E05C83" w:rsidRPr="00FB3A6F">
        <w:rPr>
          <w:rFonts w:eastAsiaTheme="minorEastAsia" w:cstheme="minorHAnsi"/>
          <w:lang w:eastAsia="ro-RO"/>
        </w:rPr>
        <w:t>conform apelului de pro</w:t>
      </w:r>
      <w:r w:rsidR="00F54F11" w:rsidRPr="00FB3A6F">
        <w:rPr>
          <w:rFonts w:eastAsiaTheme="minorEastAsia" w:cstheme="minorHAnsi"/>
          <w:lang w:eastAsia="ro-RO"/>
        </w:rPr>
        <w:t>iecte.</w:t>
      </w:r>
    </w:p>
    <w:p w14:paraId="5020E586" w14:textId="77777777" w:rsidR="00854948" w:rsidRPr="00FB3A6F" w:rsidRDefault="00854948" w:rsidP="003C50CC">
      <w:pPr>
        <w:spacing w:after="0" w:line="240" w:lineRule="auto"/>
        <w:jc w:val="both"/>
        <w:rPr>
          <w:rFonts w:eastAsiaTheme="minorEastAsia" w:cstheme="minorHAnsi"/>
          <w:lang w:eastAsia="ro-RO"/>
        </w:rPr>
      </w:pPr>
    </w:p>
    <w:p w14:paraId="39D24C2C" w14:textId="600BE7D9" w:rsidR="00396C1B" w:rsidRPr="00FB3A6F" w:rsidRDefault="00396C1B" w:rsidP="00B15D79">
      <w:pPr>
        <w:spacing w:after="0" w:line="240" w:lineRule="auto"/>
        <w:ind w:left="225"/>
        <w:jc w:val="both"/>
        <w:rPr>
          <w:rFonts w:eastAsiaTheme="minorEastAsia" w:cstheme="minorHAnsi"/>
          <w:b/>
          <w:bCs/>
          <w:lang w:eastAsia="ro-RO"/>
        </w:rPr>
      </w:pPr>
      <w:r w:rsidRPr="00FB3A6F">
        <w:rPr>
          <w:rFonts w:eastAsiaTheme="minorEastAsia" w:cstheme="minorHAnsi"/>
          <w:b/>
          <w:bCs/>
          <w:lang w:eastAsia="ro-RO"/>
        </w:rPr>
        <w:t>Articolul 2</w:t>
      </w:r>
      <w:r w:rsidR="00576AAD" w:rsidRPr="00FB3A6F">
        <w:rPr>
          <w:rFonts w:eastAsiaTheme="minorEastAsia" w:cstheme="minorHAnsi"/>
          <w:b/>
          <w:bCs/>
          <w:lang w:eastAsia="ro-RO"/>
        </w:rPr>
        <w:t>5</w:t>
      </w:r>
      <w:r w:rsidR="00B860FC" w:rsidRPr="00FB3A6F">
        <w:rPr>
          <w:rFonts w:eastAsiaTheme="minorEastAsia" w:cstheme="minorHAnsi"/>
          <w:b/>
          <w:bCs/>
          <w:lang w:eastAsia="ro-RO"/>
        </w:rPr>
        <w:t xml:space="preserve"> - </w:t>
      </w:r>
      <w:r w:rsidRPr="00FB3A6F">
        <w:rPr>
          <w:rFonts w:eastAsiaTheme="minorEastAsia" w:cstheme="minorHAnsi"/>
          <w:b/>
          <w:bCs/>
          <w:lang w:eastAsia="ro-RO"/>
        </w:rPr>
        <w:t>Dispoziţii finale</w:t>
      </w:r>
    </w:p>
    <w:p w14:paraId="53C0F41F" w14:textId="5C5F3AEC"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(1)</w:t>
      </w:r>
      <w:r w:rsidRPr="00FB3A6F">
        <w:rPr>
          <w:rFonts w:eastAsiaTheme="minorEastAsia" w:cstheme="minorHAnsi"/>
          <w:lang w:eastAsia="ro-RO"/>
        </w:rPr>
        <w:t xml:space="preserve"> Condiţiile generale ale prezentului contract de finanţare se completează cu Condiţiile specifice adoptate prin decizia ordonatorului principal de credite al AM/conducătorul AM, după caz, care se constituie în </w:t>
      </w:r>
      <w:r w:rsidRPr="00F057CC">
        <w:rPr>
          <w:rFonts w:eastAsiaTheme="minorEastAsia" w:cstheme="minorHAnsi"/>
          <w:lang w:eastAsia="ro-RO"/>
        </w:rPr>
        <w:t xml:space="preserve">anexa nr. </w:t>
      </w:r>
      <w:r w:rsidR="00EA4669" w:rsidRPr="00F057CC">
        <w:rPr>
          <w:rFonts w:eastAsiaTheme="minorEastAsia" w:cstheme="minorHAnsi"/>
          <w:lang w:eastAsia="ro-RO"/>
        </w:rPr>
        <w:t>5</w:t>
      </w:r>
      <w:r w:rsidR="00E760EB" w:rsidRPr="00F057CC">
        <w:rPr>
          <w:rFonts w:eastAsiaTheme="minorEastAsia" w:cstheme="minorHAnsi"/>
          <w:lang w:eastAsia="ro-RO"/>
        </w:rPr>
        <w:t xml:space="preserve"> </w:t>
      </w:r>
      <w:r w:rsidRPr="00F057CC">
        <w:rPr>
          <w:rFonts w:eastAsiaTheme="minorEastAsia" w:cstheme="minorHAnsi"/>
          <w:lang w:eastAsia="ro-RO"/>
        </w:rPr>
        <w:t>la</w:t>
      </w:r>
      <w:r w:rsidRPr="00FB3A6F">
        <w:rPr>
          <w:rFonts w:eastAsiaTheme="minorEastAsia" w:cstheme="minorHAnsi"/>
          <w:lang w:eastAsia="ro-RO"/>
        </w:rPr>
        <w:t xml:space="preserve"> prezentul contract de finanţare.</w:t>
      </w:r>
    </w:p>
    <w:p w14:paraId="2C6235AF" w14:textId="469838CD"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(2)</w:t>
      </w:r>
      <w:r w:rsidRPr="00FB3A6F">
        <w:rPr>
          <w:rFonts w:eastAsiaTheme="minorEastAsia" w:cstheme="minorHAnsi"/>
          <w:lang w:eastAsia="ro-RO"/>
        </w:rPr>
        <w:t xml:space="preserve"> Prin Condiţiile specifice, AM completează şi, după caz, detaliază modul de aplicare a Condiţiilor generale ale prezentului contract de finanţare.</w:t>
      </w:r>
    </w:p>
    <w:p w14:paraId="4EB24E0B" w14:textId="77777777"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(3)</w:t>
      </w:r>
      <w:r w:rsidRPr="00FB3A6F">
        <w:rPr>
          <w:rFonts w:eastAsiaTheme="minorEastAsia" w:cstheme="minorHAnsi"/>
          <w:lang w:eastAsia="ro-RO"/>
        </w:rPr>
        <w:t xml:space="preserve"> Condiţiile specifice ale contractului de finanţare prevalează faţă de Condiţiile generale, precum şi asupra celorlalte anexe, dar nu pot conţine prevederi contrare legislaţiei naţionale şi europene aplicabile.</w:t>
      </w:r>
    </w:p>
    <w:p w14:paraId="2968E32D" w14:textId="601D4E2F"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(4)</w:t>
      </w:r>
      <w:r w:rsidRPr="00FB3A6F">
        <w:rPr>
          <w:rFonts w:eastAsiaTheme="minorEastAsia" w:cstheme="minorHAnsi"/>
          <w:lang w:eastAsia="ro-RO"/>
        </w:rPr>
        <w:t xml:space="preserve"> Pentru buna implementare şi management al proiectului, AM pune la dispoziţia Beneficiarului</w:t>
      </w:r>
      <w:r w:rsidR="00615391" w:rsidRPr="00FB3A6F">
        <w:rPr>
          <w:rFonts w:eastAsiaTheme="minorEastAsia" w:cstheme="minorHAnsi"/>
          <w:lang w:eastAsia="ro-RO"/>
        </w:rPr>
        <w:t xml:space="preserve"> </w:t>
      </w:r>
      <w:r w:rsidRPr="00FB3A6F">
        <w:rPr>
          <w:rFonts w:eastAsiaTheme="minorEastAsia" w:cstheme="minorHAnsi"/>
          <w:lang w:eastAsia="ro-RO"/>
        </w:rPr>
        <w:t>Manualul Beneficiarului, în condiţiile prevederilor art. 16 din Ordonanţa de urgenţă a Guvernului nr. 23/2023.</w:t>
      </w:r>
    </w:p>
    <w:p w14:paraId="37DFED65" w14:textId="5063EC86" w:rsidR="00396C1B" w:rsidRPr="00FB3A6F" w:rsidRDefault="00396C1B" w:rsidP="00B15D79">
      <w:pPr>
        <w:spacing w:after="0" w:line="240" w:lineRule="auto"/>
        <w:ind w:left="225"/>
        <w:jc w:val="both"/>
        <w:rPr>
          <w:rFonts w:eastAsiaTheme="minorEastAsia" w:cstheme="minorHAnsi"/>
          <w:lang w:eastAsia="ro-RO"/>
        </w:rPr>
      </w:pPr>
      <w:r w:rsidRPr="00FB3A6F">
        <w:rPr>
          <w:rFonts w:eastAsiaTheme="minorEastAsia" w:cstheme="minorHAnsi"/>
          <w:b/>
          <w:bCs/>
          <w:lang w:eastAsia="ro-RO"/>
        </w:rPr>
        <w:t>(5)</w:t>
      </w:r>
      <w:r w:rsidRPr="00FB3A6F">
        <w:rPr>
          <w:rFonts w:eastAsiaTheme="minorEastAsia" w:cstheme="minorHAnsi"/>
          <w:lang w:eastAsia="ro-RO"/>
        </w:rPr>
        <w:t xml:space="preserve"> Prezentul contract de finanţare se încheie într-un singur exemplar, este semnat electronic de toate părţile şi transmis prin sistemul MySMIS2021.</w:t>
      </w:r>
    </w:p>
    <w:p w14:paraId="2EF2308E" w14:textId="77777777" w:rsidR="00B860FC" w:rsidRPr="00FB3A6F" w:rsidRDefault="00B860FC" w:rsidP="00204D02">
      <w:pPr>
        <w:spacing w:after="0" w:line="240" w:lineRule="auto"/>
        <w:jc w:val="both"/>
        <w:rPr>
          <w:rFonts w:eastAsiaTheme="minorEastAsia" w:cstheme="minorHAnsi"/>
          <w:lang w:eastAsia="ro-RO"/>
        </w:rPr>
      </w:pPr>
    </w:p>
    <w:tbl>
      <w:tblPr>
        <w:tblW w:w="0" w:type="auto"/>
        <w:tblInd w:w="225" w:type="dxa"/>
        <w:tblCellMar>
          <w:left w:w="0" w:type="dxa"/>
          <w:right w:w="0" w:type="dxa"/>
        </w:tblCellMar>
        <w:tblLook w:val="04A0" w:firstRow="1" w:lastRow="0" w:firstColumn="1" w:lastColumn="0" w:noHBand="0" w:noVBand="1"/>
      </w:tblPr>
      <w:tblGrid>
        <w:gridCol w:w="5560"/>
        <w:gridCol w:w="4552"/>
      </w:tblGrid>
      <w:tr w:rsidR="00B45861" w:rsidRPr="00FB3A6F" w14:paraId="02EF669E" w14:textId="77777777" w:rsidTr="00DB1FD4">
        <w:tc>
          <w:tcPr>
            <w:tcW w:w="5721" w:type="dxa"/>
            <w:vAlign w:val="center"/>
            <w:hideMark/>
          </w:tcPr>
          <w:p w14:paraId="01468031" w14:textId="0613D0A0" w:rsidR="00B45861" w:rsidRPr="00FB3A6F" w:rsidRDefault="00B45861" w:rsidP="00B15D79">
            <w:pPr>
              <w:pStyle w:val="spar1"/>
              <w:jc w:val="both"/>
              <w:rPr>
                <w:rFonts w:asciiTheme="minorHAnsi" w:hAnsiTheme="minorHAnsi" w:cstheme="minorHAnsi"/>
                <w:sz w:val="22"/>
                <w:szCs w:val="22"/>
              </w:rPr>
            </w:pPr>
            <w:r w:rsidRPr="00FB3A6F">
              <w:rPr>
                <w:rFonts w:asciiTheme="minorHAnsi" w:hAnsiTheme="minorHAnsi" w:cstheme="minorHAnsi"/>
                <w:sz w:val="22"/>
                <w:szCs w:val="22"/>
              </w:rPr>
              <w:t xml:space="preserve">Pentru </w:t>
            </w:r>
            <w:r w:rsidR="00786725" w:rsidRPr="00FB3A6F">
              <w:rPr>
                <w:rFonts w:asciiTheme="minorHAnsi" w:hAnsiTheme="minorHAnsi" w:cstheme="minorHAnsi"/>
                <w:b/>
                <w:bCs/>
                <w:sz w:val="22"/>
                <w:szCs w:val="22"/>
              </w:rPr>
              <w:t xml:space="preserve">ADR SE </w:t>
            </w:r>
            <w:r w:rsidR="00D751AB" w:rsidRPr="00FB3A6F">
              <w:rPr>
                <w:rFonts w:asciiTheme="minorHAnsi" w:hAnsiTheme="minorHAnsi" w:cstheme="minorHAnsi"/>
                <w:b/>
                <w:bCs/>
                <w:sz w:val="22"/>
                <w:szCs w:val="22"/>
              </w:rPr>
              <w:t>î</w:t>
            </w:r>
            <w:r w:rsidR="00786725" w:rsidRPr="00FB3A6F">
              <w:rPr>
                <w:rFonts w:asciiTheme="minorHAnsi" w:hAnsiTheme="minorHAnsi" w:cstheme="minorHAnsi"/>
                <w:b/>
                <w:bCs/>
                <w:sz w:val="22"/>
                <w:szCs w:val="22"/>
              </w:rPr>
              <w:t>n calitate de AM PRSE 2021-2027</w:t>
            </w:r>
          </w:p>
          <w:p w14:paraId="08B09B77" w14:textId="5CBF422D" w:rsidR="00B45861" w:rsidRPr="00FB3A6F" w:rsidRDefault="00B45861" w:rsidP="00B15D79">
            <w:pPr>
              <w:pStyle w:val="spar1"/>
              <w:jc w:val="both"/>
              <w:rPr>
                <w:rFonts w:asciiTheme="minorHAnsi" w:hAnsiTheme="minorHAnsi" w:cstheme="minorHAnsi"/>
                <w:sz w:val="22"/>
                <w:szCs w:val="22"/>
              </w:rPr>
            </w:pPr>
            <w:r w:rsidRPr="00FB3A6F">
              <w:rPr>
                <w:rFonts w:asciiTheme="minorHAnsi" w:hAnsiTheme="minorHAnsi" w:cstheme="minorHAnsi"/>
                <w:sz w:val="22"/>
                <w:szCs w:val="22"/>
              </w:rPr>
              <w:t xml:space="preserve">Numele: </w:t>
            </w:r>
          </w:p>
          <w:p w14:paraId="7A48D887" w14:textId="02D0BA44" w:rsidR="00B45861" w:rsidRPr="00FB3A6F" w:rsidRDefault="00B45861" w:rsidP="00B15D79">
            <w:pPr>
              <w:pStyle w:val="spar1"/>
              <w:jc w:val="both"/>
              <w:rPr>
                <w:rFonts w:asciiTheme="minorHAnsi" w:hAnsiTheme="minorHAnsi" w:cstheme="minorHAnsi"/>
                <w:sz w:val="22"/>
                <w:szCs w:val="22"/>
              </w:rPr>
            </w:pPr>
            <w:r w:rsidRPr="00FB3A6F">
              <w:rPr>
                <w:rFonts w:asciiTheme="minorHAnsi" w:hAnsiTheme="minorHAnsi" w:cstheme="minorHAnsi"/>
                <w:sz w:val="22"/>
                <w:szCs w:val="22"/>
              </w:rPr>
              <w:t xml:space="preserve">Funcţia: </w:t>
            </w:r>
          </w:p>
          <w:p w14:paraId="57A7B681" w14:textId="77777777" w:rsidR="00B45861" w:rsidRPr="00FB3A6F" w:rsidRDefault="00B45861" w:rsidP="00B15D79">
            <w:pPr>
              <w:pStyle w:val="spar1"/>
              <w:jc w:val="both"/>
              <w:rPr>
                <w:rFonts w:asciiTheme="minorHAnsi" w:hAnsiTheme="minorHAnsi" w:cstheme="minorHAnsi"/>
                <w:sz w:val="22"/>
                <w:szCs w:val="22"/>
              </w:rPr>
            </w:pPr>
            <w:r w:rsidRPr="00FB3A6F">
              <w:rPr>
                <w:rFonts w:asciiTheme="minorHAnsi" w:hAnsiTheme="minorHAnsi" w:cstheme="minorHAnsi"/>
                <w:sz w:val="22"/>
                <w:szCs w:val="22"/>
              </w:rPr>
              <w:t>Semnătura:</w:t>
            </w:r>
          </w:p>
          <w:p w14:paraId="5811540B" w14:textId="77777777" w:rsidR="00B45861" w:rsidRPr="00FB3A6F" w:rsidRDefault="00B45861" w:rsidP="00B15D79">
            <w:pPr>
              <w:pStyle w:val="spar1"/>
              <w:jc w:val="both"/>
              <w:rPr>
                <w:rFonts w:asciiTheme="minorHAnsi" w:hAnsiTheme="minorHAnsi" w:cstheme="minorHAnsi"/>
                <w:sz w:val="22"/>
                <w:szCs w:val="22"/>
              </w:rPr>
            </w:pPr>
            <w:r w:rsidRPr="00FB3A6F">
              <w:rPr>
                <w:rFonts w:asciiTheme="minorHAnsi" w:hAnsiTheme="minorHAnsi" w:cstheme="minorHAnsi"/>
                <w:sz w:val="22"/>
                <w:szCs w:val="22"/>
              </w:rPr>
              <w:t>Data:</w:t>
            </w:r>
          </w:p>
          <w:p w14:paraId="2731C48E" w14:textId="6D7D61D1" w:rsidR="00B45861" w:rsidRPr="00FB3A6F" w:rsidRDefault="00B45861" w:rsidP="00B15D79">
            <w:pPr>
              <w:pStyle w:val="spar1"/>
              <w:jc w:val="both"/>
              <w:rPr>
                <w:rFonts w:asciiTheme="minorHAnsi" w:hAnsiTheme="minorHAnsi" w:cstheme="minorHAnsi"/>
                <w:sz w:val="22"/>
                <w:szCs w:val="22"/>
              </w:rPr>
            </w:pPr>
          </w:p>
        </w:tc>
        <w:tc>
          <w:tcPr>
            <w:tcW w:w="4678" w:type="dxa"/>
            <w:vAlign w:val="center"/>
            <w:hideMark/>
          </w:tcPr>
          <w:p w14:paraId="3B4E34D5" w14:textId="1BC40499" w:rsidR="00B45861" w:rsidRPr="00FB3A6F" w:rsidRDefault="00B45861" w:rsidP="00B15D79">
            <w:pPr>
              <w:pStyle w:val="spar1"/>
              <w:jc w:val="both"/>
              <w:rPr>
                <w:rFonts w:asciiTheme="minorHAnsi" w:hAnsiTheme="minorHAnsi" w:cstheme="minorHAnsi"/>
                <w:sz w:val="22"/>
                <w:szCs w:val="22"/>
              </w:rPr>
            </w:pPr>
            <w:r w:rsidRPr="00FB3A6F">
              <w:rPr>
                <w:rFonts w:asciiTheme="minorHAnsi" w:hAnsiTheme="minorHAnsi" w:cstheme="minorHAnsi"/>
                <w:sz w:val="22"/>
                <w:szCs w:val="22"/>
              </w:rPr>
              <w:t xml:space="preserve">Pentru </w:t>
            </w:r>
            <w:r w:rsidRPr="00FB3A6F">
              <w:rPr>
                <w:rFonts w:asciiTheme="minorHAnsi" w:hAnsiTheme="minorHAnsi" w:cstheme="minorHAnsi"/>
                <w:b/>
                <w:bCs/>
                <w:sz w:val="22"/>
                <w:szCs w:val="22"/>
              </w:rPr>
              <w:t>Beneficiar</w:t>
            </w:r>
            <w:r w:rsidR="00786725" w:rsidRPr="00FB3A6F">
              <w:rPr>
                <w:rFonts w:asciiTheme="minorHAnsi" w:hAnsiTheme="minorHAnsi" w:cstheme="minorHAnsi"/>
                <w:b/>
                <w:bCs/>
                <w:sz w:val="22"/>
                <w:szCs w:val="22"/>
              </w:rPr>
              <w:t xml:space="preserve"> - </w:t>
            </w:r>
          </w:p>
          <w:p w14:paraId="424DA087" w14:textId="090408DD" w:rsidR="00B45861" w:rsidRPr="00FB3A6F" w:rsidRDefault="00B45861" w:rsidP="00B15D79">
            <w:pPr>
              <w:pStyle w:val="spar1"/>
              <w:jc w:val="both"/>
              <w:rPr>
                <w:rFonts w:asciiTheme="minorHAnsi" w:hAnsiTheme="minorHAnsi" w:cstheme="minorHAnsi"/>
                <w:sz w:val="22"/>
                <w:szCs w:val="22"/>
              </w:rPr>
            </w:pPr>
            <w:r w:rsidRPr="00FB3A6F">
              <w:rPr>
                <w:rFonts w:asciiTheme="minorHAnsi" w:hAnsiTheme="minorHAnsi" w:cstheme="minorHAnsi"/>
                <w:sz w:val="22"/>
                <w:szCs w:val="22"/>
              </w:rPr>
              <w:t xml:space="preserve">Numele: </w:t>
            </w:r>
          </w:p>
          <w:p w14:paraId="37142A05" w14:textId="7AD4AAC6" w:rsidR="00B45861" w:rsidRPr="00FB3A6F" w:rsidRDefault="00B45861" w:rsidP="00B15D79">
            <w:pPr>
              <w:pStyle w:val="spar1"/>
              <w:jc w:val="both"/>
              <w:rPr>
                <w:rFonts w:asciiTheme="minorHAnsi" w:hAnsiTheme="minorHAnsi" w:cstheme="minorHAnsi"/>
                <w:sz w:val="22"/>
                <w:szCs w:val="22"/>
              </w:rPr>
            </w:pPr>
            <w:r w:rsidRPr="00FB3A6F">
              <w:rPr>
                <w:rFonts w:asciiTheme="minorHAnsi" w:hAnsiTheme="minorHAnsi" w:cstheme="minorHAnsi"/>
                <w:sz w:val="22"/>
                <w:szCs w:val="22"/>
              </w:rPr>
              <w:t xml:space="preserve">Funcţia: </w:t>
            </w:r>
          </w:p>
          <w:p w14:paraId="1B9CC687" w14:textId="77777777" w:rsidR="00B45861" w:rsidRPr="00FB3A6F" w:rsidRDefault="00B45861" w:rsidP="00B15D79">
            <w:pPr>
              <w:pStyle w:val="spar1"/>
              <w:jc w:val="both"/>
              <w:rPr>
                <w:rFonts w:asciiTheme="minorHAnsi" w:hAnsiTheme="minorHAnsi" w:cstheme="minorHAnsi"/>
                <w:sz w:val="22"/>
                <w:szCs w:val="22"/>
              </w:rPr>
            </w:pPr>
            <w:r w:rsidRPr="00FB3A6F">
              <w:rPr>
                <w:rFonts w:asciiTheme="minorHAnsi" w:hAnsiTheme="minorHAnsi" w:cstheme="minorHAnsi"/>
                <w:sz w:val="22"/>
                <w:szCs w:val="22"/>
              </w:rPr>
              <w:t>Semnătura:</w:t>
            </w:r>
          </w:p>
          <w:p w14:paraId="6878F22C" w14:textId="77777777" w:rsidR="00B45861" w:rsidRPr="00FB3A6F" w:rsidRDefault="00B45861" w:rsidP="00B15D79">
            <w:pPr>
              <w:pStyle w:val="spar1"/>
              <w:jc w:val="both"/>
              <w:rPr>
                <w:rFonts w:asciiTheme="minorHAnsi" w:hAnsiTheme="minorHAnsi" w:cstheme="minorHAnsi"/>
                <w:sz w:val="22"/>
                <w:szCs w:val="22"/>
              </w:rPr>
            </w:pPr>
            <w:r w:rsidRPr="00FB3A6F">
              <w:rPr>
                <w:rFonts w:asciiTheme="minorHAnsi" w:hAnsiTheme="minorHAnsi" w:cstheme="minorHAnsi"/>
                <w:sz w:val="22"/>
                <w:szCs w:val="22"/>
              </w:rPr>
              <w:t>Data:</w:t>
            </w:r>
          </w:p>
        </w:tc>
      </w:tr>
    </w:tbl>
    <w:p w14:paraId="33613E39" w14:textId="29DE4221" w:rsidR="00000319" w:rsidRDefault="00000319" w:rsidP="00000319">
      <w:pPr>
        <w:jc w:val="both"/>
        <w:rPr>
          <w:rFonts w:cstheme="minorHAnsi"/>
          <w:b/>
          <w:bCs/>
          <w:color w:val="0070C0"/>
        </w:rPr>
      </w:pPr>
    </w:p>
    <w:p w14:paraId="4E9BA90E" w14:textId="77777777" w:rsidR="00B962EE" w:rsidRDefault="00B962EE" w:rsidP="00000319">
      <w:pPr>
        <w:jc w:val="both"/>
        <w:rPr>
          <w:rFonts w:cstheme="minorHAnsi"/>
          <w:b/>
          <w:bCs/>
          <w:color w:val="0070C0"/>
        </w:rPr>
      </w:pPr>
    </w:p>
    <w:p w14:paraId="02678390" w14:textId="77777777" w:rsidR="00DB1FD4" w:rsidRDefault="00DB1FD4" w:rsidP="00000319">
      <w:pPr>
        <w:jc w:val="both"/>
        <w:rPr>
          <w:rFonts w:cstheme="minorHAnsi"/>
          <w:b/>
          <w:bCs/>
          <w:color w:val="0070C0"/>
        </w:rPr>
      </w:pPr>
    </w:p>
    <w:p w14:paraId="582ED51F" w14:textId="082F2636" w:rsidR="00DB1FD4" w:rsidRDefault="00DB1FD4" w:rsidP="00000319">
      <w:pPr>
        <w:jc w:val="both"/>
        <w:rPr>
          <w:rFonts w:cstheme="minorHAnsi"/>
          <w:b/>
          <w:bCs/>
          <w:color w:val="0070C0"/>
        </w:rPr>
      </w:pPr>
    </w:p>
    <w:p w14:paraId="13D9AA41" w14:textId="206541C7" w:rsidR="00CB02E0" w:rsidRDefault="00CB02E0" w:rsidP="00000319">
      <w:pPr>
        <w:jc w:val="both"/>
        <w:rPr>
          <w:rFonts w:cstheme="minorHAnsi"/>
          <w:b/>
          <w:bCs/>
          <w:color w:val="0070C0"/>
        </w:rPr>
      </w:pPr>
    </w:p>
    <w:p w14:paraId="679931AD" w14:textId="7B13B780" w:rsidR="00CB02E0" w:rsidRDefault="00CB02E0" w:rsidP="00000319">
      <w:pPr>
        <w:jc w:val="both"/>
        <w:rPr>
          <w:rFonts w:cstheme="minorHAnsi"/>
          <w:b/>
          <w:bCs/>
          <w:color w:val="0070C0"/>
        </w:rPr>
      </w:pPr>
    </w:p>
    <w:p w14:paraId="3E739ACB" w14:textId="73542B0C" w:rsidR="00CB02E0" w:rsidRDefault="00CB02E0" w:rsidP="00000319">
      <w:pPr>
        <w:jc w:val="both"/>
        <w:rPr>
          <w:rFonts w:cstheme="minorHAnsi"/>
          <w:b/>
          <w:bCs/>
          <w:color w:val="0070C0"/>
        </w:rPr>
      </w:pPr>
    </w:p>
    <w:p w14:paraId="7F044F16" w14:textId="635AF634" w:rsidR="00E2291F" w:rsidRDefault="00E2291F" w:rsidP="00000319">
      <w:pPr>
        <w:jc w:val="both"/>
        <w:rPr>
          <w:rFonts w:cstheme="minorHAnsi"/>
          <w:b/>
          <w:bCs/>
          <w:color w:val="0070C0"/>
        </w:rPr>
      </w:pPr>
    </w:p>
    <w:p w14:paraId="33A4026E" w14:textId="11B4978F" w:rsidR="00E2291F" w:rsidRDefault="00E2291F" w:rsidP="00000319">
      <w:pPr>
        <w:jc w:val="both"/>
        <w:rPr>
          <w:rFonts w:cstheme="minorHAnsi"/>
          <w:b/>
          <w:bCs/>
          <w:color w:val="0070C0"/>
        </w:rPr>
      </w:pPr>
    </w:p>
    <w:p w14:paraId="582706C4" w14:textId="6C3B616C" w:rsidR="00204D02" w:rsidRDefault="00204D02" w:rsidP="00000319">
      <w:pPr>
        <w:jc w:val="both"/>
        <w:rPr>
          <w:rFonts w:cstheme="minorHAnsi"/>
          <w:b/>
          <w:bCs/>
          <w:color w:val="0070C0"/>
        </w:rPr>
      </w:pPr>
    </w:p>
    <w:p w14:paraId="3D154C5E" w14:textId="751F8DC8" w:rsidR="00204D02" w:rsidRDefault="00204D02" w:rsidP="00000319">
      <w:pPr>
        <w:jc w:val="both"/>
        <w:rPr>
          <w:rFonts w:cstheme="minorHAnsi"/>
          <w:b/>
          <w:bCs/>
          <w:color w:val="0070C0"/>
        </w:rPr>
      </w:pPr>
    </w:p>
    <w:p w14:paraId="568F377A" w14:textId="4F502D0B" w:rsidR="00204D02" w:rsidRDefault="00204D02" w:rsidP="00000319">
      <w:pPr>
        <w:jc w:val="both"/>
        <w:rPr>
          <w:rFonts w:cstheme="minorHAnsi"/>
          <w:b/>
          <w:bCs/>
          <w:color w:val="0070C0"/>
        </w:rPr>
      </w:pPr>
    </w:p>
    <w:p w14:paraId="51DCE426" w14:textId="222967E3" w:rsidR="00204D02" w:rsidRDefault="00204D02" w:rsidP="00000319">
      <w:pPr>
        <w:jc w:val="both"/>
        <w:rPr>
          <w:rFonts w:cstheme="minorHAnsi"/>
          <w:b/>
          <w:bCs/>
          <w:color w:val="0070C0"/>
        </w:rPr>
      </w:pPr>
    </w:p>
    <w:p w14:paraId="7FC96FFC" w14:textId="77777777" w:rsidR="00204D02" w:rsidRDefault="00204D02" w:rsidP="00000319">
      <w:pPr>
        <w:jc w:val="both"/>
        <w:rPr>
          <w:rFonts w:cstheme="minorHAnsi"/>
          <w:b/>
          <w:bCs/>
          <w:color w:val="0070C0"/>
        </w:rPr>
      </w:pPr>
    </w:p>
    <w:p w14:paraId="17B2EDBE" w14:textId="77777777" w:rsidR="00DB1FD4" w:rsidRPr="00FB3A6F" w:rsidRDefault="00DB1FD4" w:rsidP="00000319">
      <w:pPr>
        <w:jc w:val="both"/>
        <w:rPr>
          <w:rFonts w:cstheme="minorHAnsi"/>
          <w:b/>
          <w:bCs/>
          <w:color w:val="0070C0"/>
        </w:rPr>
      </w:pPr>
    </w:p>
    <w:p w14:paraId="31AF8468" w14:textId="564402C7" w:rsidR="00000319" w:rsidRPr="00E2291F" w:rsidRDefault="00000319" w:rsidP="00000319">
      <w:pPr>
        <w:jc w:val="both"/>
        <w:rPr>
          <w:rFonts w:cstheme="minorHAnsi"/>
          <w:b/>
          <w:bCs/>
          <w:color w:val="2F5496" w:themeColor="accent1" w:themeShade="BF"/>
        </w:rPr>
      </w:pPr>
      <w:r w:rsidRPr="00E2291F">
        <w:rPr>
          <w:rFonts w:cstheme="minorHAnsi"/>
          <w:b/>
          <w:bCs/>
          <w:color w:val="2F5496" w:themeColor="accent1" w:themeShade="BF"/>
        </w:rPr>
        <w:t>Anexa nr. 5</w:t>
      </w:r>
      <w:r w:rsidR="00F057CC" w:rsidRPr="00E2291F">
        <w:rPr>
          <w:rFonts w:cstheme="minorHAnsi"/>
          <w:b/>
          <w:bCs/>
          <w:color w:val="2F5496" w:themeColor="accent1" w:themeShade="BF"/>
        </w:rPr>
        <w:t xml:space="preserve"> -</w:t>
      </w:r>
      <w:r w:rsidRPr="00E2291F">
        <w:rPr>
          <w:rFonts w:cstheme="minorHAnsi"/>
          <w:b/>
          <w:bCs/>
          <w:color w:val="2F5496" w:themeColor="accent1" w:themeShade="BF"/>
        </w:rPr>
        <w:t xml:space="preserve"> Condiții specifice ale contractului de finanţare</w:t>
      </w:r>
    </w:p>
    <w:p w14:paraId="3577632C" w14:textId="4DEB4799" w:rsidR="00000319" w:rsidRPr="00E2291F" w:rsidRDefault="00000319" w:rsidP="00000319">
      <w:pPr>
        <w:jc w:val="both"/>
        <w:rPr>
          <w:rFonts w:cstheme="minorHAnsi"/>
          <w:b/>
          <w:bCs/>
          <w:color w:val="2F5496" w:themeColor="accent1" w:themeShade="BF"/>
        </w:rPr>
      </w:pPr>
      <w:r w:rsidRPr="00E2291F">
        <w:rPr>
          <w:rFonts w:cstheme="minorHAnsi"/>
          <w:b/>
          <w:bCs/>
          <w:color w:val="2F5496" w:themeColor="accent1" w:themeShade="BF"/>
        </w:rPr>
        <w:t>CONTRACTUL DE FINANȚARE aprobat prin Ordinul MIPE nr. 6.059 din 28 august 2024 privind modificarea anexei la Ordinul ministrului investiţiilor şi proiectelor europene nr. 2.041/2023 pentru aprobarea modelului contractului de finanţare prevăzut la art. 14 alin. (2) din Ordonanţa de urgenţă a Guvernului nr. 23/2023 privind instituirea unor măsuri de simplificare şi digitalizare pentru gestionarea fondurilor europene aferente Politicii de coeziune 2021-2027, cu modificările și completările ulterioare, se completează cu condițiile specifice minimale din Secțiunea I și II:</w:t>
      </w:r>
    </w:p>
    <w:p w14:paraId="40245D36" w14:textId="77777777" w:rsidR="00000319" w:rsidRPr="00E2291F" w:rsidRDefault="00000319" w:rsidP="00000319">
      <w:pPr>
        <w:jc w:val="both"/>
        <w:rPr>
          <w:rFonts w:cstheme="minorHAnsi"/>
          <w:b/>
          <w:bCs/>
          <w:color w:val="2F5496" w:themeColor="accent1" w:themeShade="BF"/>
        </w:rPr>
      </w:pPr>
      <w:r w:rsidRPr="00E2291F">
        <w:rPr>
          <w:rFonts w:cstheme="minorHAnsi"/>
          <w:b/>
          <w:bCs/>
          <w:color w:val="2F5496" w:themeColor="accent1" w:themeShade="BF"/>
        </w:rPr>
        <w:t>Precizări prealabile</w:t>
      </w:r>
    </w:p>
    <w:p w14:paraId="4E18AC5F" w14:textId="77777777" w:rsidR="00000319" w:rsidRPr="00E2291F" w:rsidRDefault="00000319" w:rsidP="00000319">
      <w:pPr>
        <w:spacing w:after="0"/>
        <w:jc w:val="both"/>
        <w:rPr>
          <w:rFonts w:cstheme="minorHAnsi"/>
          <w:b/>
          <w:bCs/>
          <w:i/>
          <w:iCs/>
          <w:color w:val="2F5496" w:themeColor="accent1" w:themeShade="BF"/>
        </w:rPr>
      </w:pPr>
      <w:r w:rsidRPr="00E2291F">
        <w:rPr>
          <w:rFonts w:cstheme="minorHAnsi"/>
          <w:b/>
          <w:bCs/>
          <w:i/>
          <w:iCs/>
          <w:color w:val="2F5496" w:themeColor="accent1" w:themeShade="BF"/>
        </w:rPr>
        <w:t>Condițiile specifice completează și detaliază modul de aplicare a Secțiunii III- Condiții generale ale prezentului contract de finanțare.</w:t>
      </w:r>
    </w:p>
    <w:p w14:paraId="2399847E" w14:textId="2F9CA0BB" w:rsidR="00000319" w:rsidRPr="00E2291F" w:rsidRDefault="00000319" w:rsidP="00000319">
      <w:pPr>
        <w:spacing w:after="0"/>
        <w:jc w:val="both"/>
        <w:rPr>
          <w:rFonts w:cstheme="minorHAnsi"/>
          <w:b/>
          <w:bCs/>
          <w:i/>
          <w:iCs/>
          <w:color w:val="2F5496" w:themeColor="accent1" w:themeShade="BF"/>
        </w:rPr>
      </w:pPr>
      <w:r w:rsidRPr="00E2291F">
        <w:rPr>
          <w:rFonts w:cstheme="minorHAnsi"/>
          <w:b/>
          <w:bCs/>
          <w:i/>
          <w:iCs/>
          <w:color w:val="2F5496" w:themeColor="accent1" w:themeShade="BF"/>
        </w:rPr>
        <w:t>Condițiile specifice prevalează față de Condițiile generale și de celelalte anexe ale prezentului contract de finanțare.</w:t>
      </w:r>
    </w:p>
    <w:p w14:paraId="26CEE999" w14:textId="77777777" w:rsidR="008C01C9" w:rsidRPr="00E2291F" w:rsidRDefault="008C01C9" w:rsidP="00000319">
      <w:pPr>
        <w:spacing w:after="0"/>
        <w:jc w:val="both"/>
        <w:rPr>
          <w:rFonts w:cstheme="minorHAnsi"/>
          <w:b/>
          <w:bCs/>
          <w:i/>
          <w:iCs/>
          <w:color w:val="2F5496" w:themeColor="accent1" w:themeShade="BF"/>
        </w:rPr>
      </w:pPr>
    </w:p>
    <w:p w14:paraId="537C904B" w14:textId="570D2DA3" w:rsidR="00000319" w:rsidRPr="00E2291F" w:rsidRDefault="00000319" w:rsidP="00000319">
      <w:pPr>
        <w:jc w:val="both"/>
        <w:rPr>
          <w:rFonts w:cstheme="minorHAnsi"/>
          <w:b/>
          <w:bCs/>
          <w:color w:val="2F5496" w:themeColor="accent1" w:themeShade="BF"/>
        </w:rPr>
      </w:pPr>
      <w:r w:rsidRPr="00E2291F">
        <w:rPr>
          <w:rFonts w:cstheme="minorHAnsi"/>
          <w:b/>
          <w:bCs/>
          <w:color w:val="2F5496" w:themeColor="accent1" w:themeShade="BF"/>
        </w:rPr>
        <w:t xml:space="preserve">Secțiunea I - Condiții specifice ale contractului de finanţare – aplicabile Programului Regional Sud-Est 2021-2027 </w:t>
      </w:r>
    </w:p>
    <w:p w14:paraId="6CB861C3" w14:textId="77777777" w:rsidR="00000319" w:rsidRPr="00FB3A6F" w:rsidRDefault="00000319" w:rsidP="00000319">
      <w:pPr>
        <w:autoSpaceDE w:val="0"/>
        <w:autoSpaceDN w:val="0"/>
        <w:adjustRightInd w:val="0"/>
        <w:spacing w:after="0" w:line="240" w:lineRule="auto"/>
        <w:jc w:val="both"/>
        <w:rPr>
          <w:rFonts w:eastAsia="Times New Roman" w:cstheme="minorHAnsi"/>
          <w:bCs/>
          <w:lang w:eastAsia="en-GB"/>
        </w:rPr>
      </w:pPr>
      <w:r w:rsidRPr="00FB3A6F">
        <w:rPr>
          <w:rFonts w:eastAsia="Times New Roman" w:cstheme="minorHAnsi"/>
          <w:b/>
          <w:lang w:eastAsia="en-GB"/>
        </w:rPr>
        <w:t>Art. 1.</w:t>
      </w:r>
      <w:r w:rsidRPr="00FB3A6F">
        <w:rPr>
          <w:rFonts w:eastAsia="Times New Roman" w:cstheme="minorHAnsi"/>
          <w:bCs/>
          <w:lang w:eastAsia="en-GB"/>
        </w:rPr>
        <w:t xml:space="preserve"> </w:t>
      </w:r>
      <w:r w:rsidRPr="00FB3A6F">
        <w:rPr>
          <w:rFonts w:eastAsia="Times New Roman" w:cstheme="minorHAnsi"/>
          <w:b/>
          <w:lang w:eastAsia="en-GB"/>
        </w:rPr>
        <w:t xml:space="preserve">Asigurarea caracterului durabil al proiectului </w:t>
      </w:r>
      <w:r w:rsidRPr="00FB3A6F">
        <w:rPr>
          <w:rFonts w:eastAsia="Times New Roman" w:cstheme="minorHAnsi"/>
          <w:bCs/>
          <w:lang w:eastAsia="en-GB"/>
        </w:rPr>
        <w:t xml:space="preserve">– completare art. 2 alin. (5) și (6) din </w:t>
      </w:r>
      <w:r w:rsidRPr="00FB3A6F">
        <w:rPr>
          <w:rFonts w:eastAsia="Times New Roman" w:cstheme="minorHAnsi"/>
          <w:bCs/>
          <w:i/>
          <w:iCs/>
          <w:lang w:eastAsia="en-GB"/>
        </w:rPr>
        <w:t>Condiții Generale</w:t>
      </w:r>
    </w:p>
    <w:p w14:paraId="154A7DA6" w14:textId="77777777" w:rsidR="00F8335D" w:rsidRPr="00A774D3" w:rsidRDefault="00F8335D" w:rsidP="006E31DC">
      <w:pPr>
        <w:tabs>
          <w:tab w:val="left" w:pos="284"/>
        </w:tabs>
        <w:spacing w:after="0"/>
        <w:ind w:left="709" w:hanging="283"/>
        <w:jc w:val="both"/>
        <w:rPr>
          <w:rFonts w:cstheme="minorHAnsi"/>
        </w:rPr>
      </w:pPr>
      <w:r w:rsidRPr="00A774D3">
        <w:rPr>
          <w:rFonts w:cstheme="minorHAnsi"/>
        </w:rPr>
        <w:t>(1)</w:t>
      </w:r>
      <w:r w:rsidRPr="00A774D3">
        <w:rPr>
          <w:rFonts w:cstheme="minorHAnsi"/>
        </w:rPr>
        <w:tab/>
        <w:t>Beneficiarul are obligaţia asigurării caracterului durabil al proiectului pentru o durată de 5 ani, calculată de la efectuarea plăţii finale în cadrul prezentului contract de finanţare.</w:t>
      </w:r>
    </w:p>
    <w:p w14:paraId="65C314E8" w14:textId="5EFB668F" w:rsidR="00F8335D" w:rsidRPr="00A774D3" w:rsidRDefault="00F8335D" w:rsidP="006E31DC">
      <w:pPr>
        <w:tabs>
          <w:tab w:val="left" w:pos="284"/>
        </w:tabs>
        <w:spacing w:after="0"/>
        <w:ind w:left="709" w:hanging="283"/>
        <w:jc w:val="both"/>
        <w:rPr>
          <w:rFonts w:cstheme="minorHAnsi"/>
        </w:rPr>
      </w:pPr>
      <w:r w:rsidRPr="00A774D3">
        <w:rPr>
          <w:rFonts w:cstheme="minorHAnsi"/>
        </w:rPr>
        <w:t>(2)</w:t>
      </w:r>
      <w:r w:rsidR="006E31DC">
        <w:rPr>
          <w:rFonts w:cstheme="minorHAnsi"/>
        </w:rPr>
        <w:t xml:space="preserve"> </w:t>
      </w:r>
      <w:r w:rsidRPr="00A774D3">
        <w:rPr>
          <w:rFonts w:cstheme="minorHAnsi"/>
        </w:rPr>
        <w:t xml:space="preserve">Până la expirarea perioadei de durabilitate/sustenabilitate a contractului de finanțare, Beneficiarul va respecta următoarele condiții de acordare a finanțării, sub sancțiunea rezilierii contractului de finanțare și a recuperării integrale a finanțării nerambursabile acordate: </w:t>
      </w:r>
    </w:p>
    <w:p w14:paraId="0805ECB0" w14:textId="77777777" w:rsidR="00F8335D" w:rsidRPr="00A774D3" w:rsidRDefault="00F8335D" w:rsidP="006E31DC">
      <w:pPr>
        <w:tabs>
          <w:tab w:val="left" w:pos="284"/>
        </w:tabs>
        <w:spacing w:after="0"/>
        <w:ind w:left="709" w:hanging="283"/>
        <w:jc w:val="both"/>
        <w:rPr>
          <w:rFonts w:cstheme="minorHAnsi"/>
        </w:rPr>
      </w:pPr>
      <w:r w:rsidRPr="00A774D3">
        <w:rPr>
          <w:rFonts w:cstheme="minorHAnsi"/>
        </w:rPr>
        <w:t>a)</w:t>
      </w:r>
      <w:r w:rsidRPr="00A774D3">
        <w:rPr>
          <w:rFonts w:cstheme="minorHAnsi"/>
        </w:rPr>
        <w:tab/>
        <w:t>menținerea investiției realizate, asigurând mentenanța necesară atât a infrastructurii, cât și a echipamentelor achizitionate</w:t>
      </w:r>
      <w:r w:rsidRPr="00217149">
        <w:t xml:space="preserve"> </w:t>
      </w:r>
      <w:bookmarkStart w:id="3" w:name="_Hlk179447397"/>
      <w:r w:rsidRPr="00A774D3">
        <w:rPr>
          <w:rFonts w:cstheme="minorHAnsi"/>
        </w:rPr>
        <w:t>în cadrul arealului ITI Delta Dunării</w:t>
      </w:r>
      <w:bookmarkEnd w:id="3"/>
      <w:r w:rsidRPr="00A774D3">
        <w:rPr>
          <w:rFonts w:cstheme="minorHAnsi"/>
        </w:rPr>
        <w:t>;</w:t>
      </w:r>
    </w:p>
    <w:p w14:paraId="6655DEB2" w14:textId="77777777" w:rsidR="00F8335D" w:rsidRPr="00A774D3" w:rsidRDefault="00F8335D" w:rsidP="006E31DC">
      <w:pPr>
        <w:tabs>
          <w:tab w:val="left" w:pos="284"/>
        </w:tabs>
        <w:spacing w:after="0"/>
        <w:ind w:left="709" w:hanging="283"/>
        <w:jc w:val="both"/>
        <w:rPr>
          <w:rFonts w:cstheme="minorHAnsi"/>
        </w:rPr>
      </w:pPr>
      <w:r w:rsidRPr="00A774D3">
        <w:rPr>
          <w:rFonts w:cstheme="minorHAnsi"/>
        </w:rPr>
        <w:t>b)</w:t>
      </w:r>
      <w:r w:rsidRPr="00A774D3">
        <w:rPr>
          <w:rFonts w:cstheme="minorHAnsi"/>
        </w:rPr>
        <w:tab/>
        <w:t>nu va  modifica dreptul legal asupra imobilului sau asupra unui element de infrastructură, care să confere un avantaj nejustificat unei întreprinderi sau unui organism public;</w:t>
      </w:r>
    </w:p>
    <w:p w14:paraId="68C47D29" w14:textId="6BC31281" w:rsidR="00322503" w:rsidRPr="00A774D3" w:rsidRDefault="00F8335D" w:rsidP="006E31DC">
      <w:pPr>
        <w:tabs>
          <w:tab w:val="left" w:pos="284"/>
        </w:tabs>
        <w:spacing w:after="0"/>
        <w:ind w:left="709" w:hanging="283"/>
        <w:jc w:val="both"/>
        <w:rPr>
          <w:rFonts w:cstheme="minorHAnsi"/>
        </w:rPr>
      </w:pPr>
      <w:r w:rsidRPr="00A774D3">
        <w:rPr>
          <w:rFonts w:cstheme="minorHAnsi"/>
        </w:rPr>
        <w:t>c)</w:t>
      </w:r>
      <w:r w:rsidRPr="00A774D3">
        <w:rPr>
          <w:rFonts w:cstheme="minorHAnsi"/>
        </w:rPr>
        <w:tab/>
        <w:t>nu  va realiza o modificare substanțială care afectează natura, obiectivele sau condițiile de realizare și care ar determina subminarea obiectivelor inițiale ale investiției.</w:t>
      </w:r>
    </w:p>
    <w:p w14:paraId="1B30D600" w14:textId="77777777" w:rsidR="00000319" w:rsidRPr="00FB3A6F" w:rsidRDefault="00000319" w:rsidP="00000319">
      <w:pPr>
        <w:spacing w:after="0" w:line="240" w:lineRule="auto"/>
        <w:ind w:left="720"/>
        <w:jc w:val="both"/>
        <w:rPr>
          <w:rFonts w:cstheme="minorHAnsi"/>
          <w:bCs/>
        </w:rPr>
      </w:pPr>
    </w:p>
    <w:p w14:paraId="3B8E90F2" w14:textId="77777777" w:rsidR="00000319" w:rsidRPr="00FB3A6F" w:rsidRDefault="00000319" w:rsidP="00000319">
      <w:pPr>
        <w:autoSpaceDE w:val="0"/>
        <w:autoSpaceDN w:val="0"/>
        <w:adjustRightInd w:val="0"/>
        <w:spacing w:after="0" w:line="240" w:lineRule="auto"/>
        <w:jc w:val="both"/>
        <w:rPr>
          <w:rFonts w:eastAsia="Times New Roman" w:cstheme="minorHAnsi"/>
          <w:bCs/>
          <w:lang w:eastAsia="en-GB"/>
        </w:rPr>
      </w:pPr>
      <w:r w:rsidRPr="00FB3A6F">
        <w:rPr>
          <w:rFonts w:eastAsia="Times New Roman" w:cstheme="minorHAnsi"/>
          <w:b/>
          <w:lang w:eastAsia="en-GB"/>
        </w:rPr>
        <w:t>Art. 2 Eligibilitatea cheltuielilor</w:t>
      </w:r>
      <w:r w:rsidRPr="00FB3A6F">
        <w:rPr>
          <w:rFonts w:eastAsia="Times New Roman" w:cstheme="minorHAnsi"/>
          <w:bCs/>
          <w:lang w:eastAsia="en-GB"/>
        </w:rPr>
        <w:t xml:space="preserve">– completare art. 4 din </w:t>
      </w:r>
      <w:r w:rsidRPr="00FB3A6F">
        <w:rPr>
          <w:rFonts w:eastAsia="Times New Roman" w:cstheme="minorHAnsi"/>
          <w:bCs/>
          <w:i/>
          <w:iCs/>
          <w:lang w:eastAsia="en-GB"/>
        </w:rPr>
        <w:t>Condiții Generale</w:t>
      </w:r>
    </w:p>
    <w:p w14:paraId="136E69F3" w14:textId="77777777" w:rsidR="00F142B6" w:rsidRPr="00F142B6" w:rsidRDefault="00F142B6" w:rsidP="00F142B6">
      <w:pPr>
        <w:numPr>
          <w:ilvl w:val="0"/>
          <w:numId w:val="22"/>
        </w:numPr>
        <w:snapToGrid w:val="0"/>
        <w:spacing w:after="0" w:line="240" w:lineRule="auto"/>
        <w:jc w:val="both"/>
        <w:rPr>
          <w:rFonts w:cstheme="minorHAnsi"/>
        </w:rPr>
      </w:pPr>
      <w:r w:rsidRPr="00F142B6">
        <w:rPr>
          <w:rFonts w:cstheme="minorHAnsi"/>
        </w:rPr>
        <w:t>În completarea prevederilor art. 4 alin. (1) din Secțiunea III. Condiții Generale, Cheltuielile angajate şi plătite pe durata de implementare a proiectului sunt eligibile dacă sunt realizate cu respectarea Instrucțiunilor AM PR SE.</w:t>
      </w:r>
    </w:p>
    <w:p w14:paraId="0DE3502B" w14:textId="77777777" w:rsidR="00F142B6" w:rsidRPr="005A7884" w:rsidRDefault="00F142B6" w:rsidP="00F142B6">
      <w:pPr>
        <w:numPr>
          <w:ilvl w:val="0"/>
          <w:numId w:val="22"/>
        </w:numPr>
        <w:snapToGrid w:val="0"/>
        <w:spacing w:after="0" w:line="240" w:lineRule="auto"/>
        <w:jc w:val="both"/>
        <w:rPr>
          <w:rFonts w:cstheme="minorHAnsi"/>
        </w:rPr>
      </w:pPr>
      <w:r w:rsidRPr="005A7884">
        <w:rPr>
          <w:rFonts w:cstheme="minorHAnsi"/>
        </w:rPr>
        <w:t>În completarea prevederilor art. 4 alin. (4) din Secțiunea III. Condiții Generale, acest drept subzistă şi în situaţia în care neconformităţile/abaterile în cauză nu au fost sesizate cu ocazia încheierii actelor adiţionale şi, respectiv, notificărilor de modificare a contractului de finanţare.</w:t>
      </w:r>
    </w:p>
    <w:p w14:paraId="648740A2" w14:textId="77777777" w:rsidR="00F142B6" w:rsidRPr="00F142B6" w:rsidRDefault="00F142B6" w:rsidP="00F142B6">
      <w:pPr>
        <w:numPr>
          <w:ilvl w:val="0"/>
          <w:numId w:val="22"/>
        </w:numPr>
        <w:snapToGrid w:val="0"/>
        <w:spacing w:after="0" w:line="240" w:lineRule="auto"/>
        <w:jc w:val="both"/>
        <w:rPr>
          <w:rFonts w:cstheme="minorHAnsi"/>
        </w:rPr>
      </w:pPr>
      <w:r w:rsidRPr="00F142B6">
        <w:rPr>
          <w:rFonts w:cstheme="minorHAnsi"/>
        </w:rPr>
        <w:t>Beneficiarul de finanțare are obligația de a asigura respectarea pragurilor de cheltuieli eligibile până la finalul perioadei de implementare a contractului de finanțare, inclusiv. Depășirea pragului stabilit prin contractul de finanțare pentru cheltuielile eligibile, conduce la încadrarea valorii care depășește pragul ca fiind neeligibilă.</w:t>
      </w:r>
    </w:p>
    <w:p w14:paraId="33C77DD7" w14:textId="77777777" w:rsidR="00F142B6" w:rsidRPr="00F142B6" w:rsidRDefault="00F142B6" w:rsidP="00F142B6">
      <w:pPr>
        <w:numPr>
          <w:ilvl w:val="0"/>
          <w:numId w:val="22"/>
        </w:numPr>
        <w:snapToGrid w:val="0"/>
        <w:spacing w:after="0" w:line="240" w:lineRule="auto"/>
        <w:jc w:val="both"/>
        <w:rPr>
          <w:rFonts w:cstheme="minorHAnsi"/>
        </w:rPr>
      </w:pPr>
      <w:r w:rsidRPr="00F142B6">
        <w:rPr>
          <w:rFonts w:cstheme="minorHAnsi"/>
        </w:rPr>
        <w:t>Beneficiarul are obligația de a realiza toate plățile aferente bunurilor, serviciilor și lucrărilor achiziționate în cadrul proiectului prin virament bancar. Plățile în numerar nu sunt eligibile.</w:t>
      </w:r>
    </w:p>
    <w:p w14:paraId="073365AB" w14:textId="77777777" w:rsidR="00F142B6" w:rsidRPr="00F142B6" w:rsidRDefault="00F142B6" w:rsidP="00F142B6">
      <w:pPr>
        <w:numPr>
          <w:ilvl w:val="0"/>
          <w:numId w:val="22"/>
        </w:numPr>
        <w:snapToGrid w:val="0"/>
        <w:spacing w:after="0" w:line="240" w:lineRule="auto"/>
        <w:jc w:val="both"/>
        <w:rPr>
          <w:rFonts w:cstheme="minorHAnsi"/>
        </w:rPr>
      </w:pPr>
      <w:r w:rsidRPr="00F142B6">
        <w:rPr>
          <w:rFonts w:cstheme="minorHAnsi"/>
        </w:rPr>
        <w:lastRenderedPageBreak/>
        <w:t xml:space="preserve">Pentru plăţile aferente cheltuielilor eligibile efectuate de către Beneficiar în alte valute, la rambursare se solicită contravaloarea în lei a acestora la cursul de schimb aplicat de beneficiar în ziua efectuării plăţii, dar fără a depăşi contravaloarea în lei a sumelor facturate la cursul BNR valabil în ziua emiterii facturii. </w:t>
      </w:r>
    </w:p>
    <w:p w14:paraId="7E425FBA" w14:textId="1AF2B0F5" w:rsidR="00000319" w:rsidRPr="00F142B6" w:rsidRDefault="00F142B6" w:rsidP="00F142B6">
      <w:pPr>
        <w:numPr>
          <w:ilvl w:val="0"/>
          <w:numId w:val="22"/>
        </w:numPr>
        <w:snapToGrid w:val="0"/>
        <w:spacing w:after="0" w:line="240" w:lineRule="auto"/>
        <w:jc w:val="both"/>
        <w:rPr>
          <w:rFonts w:cstheme="minorHAnsi"/>
        </w:rPr>
      </w:pPr>
      <w:r w:rsidRPr="00F142B6">
        <w:rPr>
          <w:rFonts w:cstheme="minorHAnsi"/>
        </w:rPr>
        <w:t>Pentru solicitarea la decontare a taxei pe valoarea adăugată eligibilă aferentă cheltuielilor eligibile, se vor respecta prevederile art. 9 din HG nr. 873/2022, cu modificările și completările ulterioare și a Instrucțiunilor de aplicare a acestor prevederi.</w:t>
      </w:r>
    </w:p>
    <w:p w14:paraId="535F5DE7" w14:textId="77777777" w:rsidR="00000319" w:rsidRPr="00FB3A6F" w:rsidRDefault="00000319" w:rsidP="00000319">
      <w:pPr>
        <w:spacing w:after="0" w:line="240" w:lineRule="auto"/>
        <w:jc w:val="both"/>
        <w:rPr>
          <w:rFonts w:cstheme="minorHAnsi"/>
          <w:b/>
          <w:lang w:eastAsia="en-GB"/>
        </w:rPr>
      </w:pPr>
    </w:p>
    <w:p w14:paraId="0CA24029" w14:textId="77777777" w:rsidR="00000319" w:rsidRPr="00FB3A6F" w:rsidRDefault="00000319" w:rsidP="00000319">
      <w:pPr>
        <w:spacing w:after="0" w:line="240" w:lineRule="auto"/>
        <w:jc w:val="both"/>
        <w:rPr>
          <w:rFonts w:eastAsia="Times New Roman" w:cstheme="minorHAnsi"/>
          <w:bCs/>
          <w:lang w:eastAsia="en-GB"/>
        </w:rPr>
      </w:pPr>
      <w:r w:rsidRPr="00FB3A6F">
        <w:rPr>
          <w:rFonts w:cstheme="minorHAnsi"/>
          <w:b/>
          <w:lang w:eastAsia="en-GB"/>
        </w:rPr>
        <w:t xml:space="preserve">Art. 3. Mecanismul prefinanţării </w:t>
      </w:r>
      <w:r w:rsidRPr="00FB3A6F">
        <w:rPr>
          <w:rFonts w:eastAsia="Times New Roman" w:cstheme="minorHAnsi"/>
          <w:bCs/>
          <w:lang w:eastAsia="en-GB"/>
        </w:rPr>
        <w:t xml:space="preserve">– completare art. 5 din </w:t>
      </w:r>
      <w:r w:rsidRPr="00FB3A6F">
        <w:rPr>
          <w:rFonts w:eastAsia="Times New Roman" w:cstheme="minorHAnsi"/>
          <w:bCs/>
          <w:i/>
          <w:iCs/>
          <w:lang w:eastAsia="en-GB"/>
        </w:rPr>
        <w:t>Condiții Generale</w:t>
      </w:r>
    </w:p>
    <w:p w14:paraId="4784252F" w14:textId="77777777" w:rsidR="00000319" w:rsidRPr="00FB3A6F" w:rsidRDefault="00000319" w:rsidP="00000319">
      <w:pPr>
        <w:numPr>
          <w:ilvl w:val="0"/>
          <w:numId w:val="23"/>
        </w:numPr>
        <w:spacing w:after="0" w:line="240" w:lineRule="auto"/>
        <w:contextualSpacing/>
        <w:jc w:val="both"/>
        <w:rPr>
          <w:rFonts w:eastAsia="Times New Roman" w:cstheme="minorHAnsi"/>
        </w:rPr>
      </w:pPr>
      <w:r w:rsidRPr="00FB3A6F">
        <w:rPr>
          <w:rFonts w:eastAsia="Times New Roman" w:cstheme="minorHAnsi"/>
        </w:rPr>
        <w:t xml:space="preserve">În solicitarea, acordarea, justificarea și recuperarea prefinanțării, beneficiarul și AM sunt obligate să aplice și să respecte prevederile Capitolului IV – </w:t>
      </w:r>
      <w:r w:rsidRPr="00FB3A6F">
        <w:rPr>
          <w:rFonts w:eastAsia="Times New Roman" w:cstheme="minorHAnsi"/>
          <w:i/>
          <w:iCs/>
        </w:rPr>
        <w:t>Prefinanțarea</w:t>
      </w:r>
      <w:r w:rsidRPr="00FB3A6F">
        <w:rPr>
          <w:rFonts w:eastAsia="Times New Roman" w:cstheme="minorHAnsi"/>
        </w:rPr>
        <w:t xml:space="preserve">, din OUG nr. 133/2021, cu modificările și completările ulterioare. </w:t>
      </w:r>
    </w:p>
    <w:p w14:paraId="33935012" w14:textId="77777777" w:rsidR="00000319" w:rsidRPr="00FB3A6F" w:rsidRDefault="00000319" w:rsidP="00000319">
      <w:pPr>
        <w:numPr>
          <w:ilvl w:val="0"/>
          <w:numId w:val="23"/>
        </w:numPr>
        <w:spacing w:after="0" w:line="240" w:lineRule="auto"/>
        <w:contextualSpacing/>
        <w:jc w:val="both"/>
        <w:rPr>
          <w:rFonts w:eastAsia="Times New Roman" w:cstheme="minorHAnsi"/>
        </w:rPr>
      </w:pPr>
      <w:r w:rsidRPr="00FB3A6F">
        <w:rPr>
          <w:rFonts w:cstheme="minorHAnsi"/>
        </w:rPr>
        <w:t>Cererea de prefinanțare</w:t>
      </w:r>
      <w:r w:rsidRPr="00FB3A6F">
        <w:rPr>
          <w:rFonts w:cstheme="minorHAnsi"/>
          <w:b/>
          <w:bCs/>
        </w:rPr>
        <w:t> </w:t>
      </w:r>
      <w:r w:rsidRPr="00FB3A6F">
        <w:rPr>
          <w:rFonts w:cstheme="minorHAnsi"/>
        </w:rPr>
        <w:t xml:space="preserve">reprezintă cererea depusă de către Beneficiar în conformitate cu prevederile </w:t>
      </w:r>
      <w:r w:rsidRPr="00FB3A6F">
        <w:rPr>
          <w:rFonts w:cstheme="minorHAnsi"/>
          <w:bCs/>
        </w:rPr>
        <w:t>Ordonanţei de urgenţă a Guvernului nr. 133/2021,</w:t>
      </w:r>
      <w:r w:rsidRPr="00FB3A6F">
        <w:rPr>
          <w:rFonts w:cstheme="minorHAnsi"/>
          <w:color w:val="27344C"/>
        </w:rPr>
        <w:t xml:space="preserve"> </w:t>
      </w:r>
      <w:r w:rsidRPr="00FB3A6F">
        <w:rPr>
          <w:rFonts w:cstheme="minorHAnsi"/>
          <w:bCs/>
        </w:rPr>
        <w:t xml:space="preserve">cu modificările și completările ulterioare, </w:t>
      </w:r>
      <w:r w:rsidRPr="00FB3A6F">
        <w:rPr>
          <w:rFonts w:cstheme="minorHAnsi"/>
        </w:rPr>
        <w:t xml:space="preserve"> prin care solicită AM PR SE virarea sumelor necesare pentru plata cheltuielilor aferente implementării proiectului, fără depășirea valorii totale eligibile prevăzută în contractul de finanțare. </w:t>
      </w:r>
    </w:p>
    <w:p w14:paraId="35738DC5" w14:textId="77777777" w:rsidR="00000319" w:rsidRPr="00FB3A6F" w:rsidRDefault="00000319" w:rsidP="00000319">
      <w:pPr>
        <w:numPr>
          <w:ilvl w:val="0"/>
          <w:numId w:val="23"/>
        </w:numPr>
        <w:autoSpaceDE w:val="0"/>
        <w:autoSpaceDN w:val="0"/>
        <w:adjustRightInd w:val="0"/>
        <w:spacing w:after="0" w:line="240" w:lineRule="auto"/>
        <w:jc w:val="both"/>
        <w:rPr>
          <w:rFonts w:cstheme="minorHAnsi"/>
        </w:rPr>
      </w:pPr>
      <w:r w:rsidRPr="00FB3A6F">
        <w:rPr>
          <w:rFonts w:cstheme="minorHAnsi"/>
        </w:rPr>
        <w:t>În cazul proiectelor care prevăd execuția de lucrări, prefinanțarea va putea fi solicitată doar după emiterea Ordinului de începere a lucrărilor.</w:t>
      </w:r>
    </w:p>
    <w:p w14:paraId="2D128021" w14:textId="77777777" w:rsidR="00000319" w:rsidRPr="00FB3A6F" w:rsidRDefault="00000319" w:rsidP="00000319">
      <w:pPr>
        <w:numPr>
          <w:ilvl w:val="0"/>
          <w:numId w:val="23"/>
        </w:numPr>
        <w:autoSpaceDE w:val="0"/>
        <w:autoSpaceDN w:val="0"/>
        <w:adjustRightInd w:val="0"/>
        <w:spacing w:after="0" w:line="240" w:lineRule="auto"/>
        <w:jc w:val="both"/>
        <w:rPr>
          <w:rFonts w:cstheme="minorHAnsi"/>
        </w:rPr>
      </w:pPr>
      <w:r w:rsidRPr="00FB3A6F">
        <w:rPr>
          <w:rFonts w:cstheme="minorHAnsi"/>
        </w:rPr>
        <w:t xml:space="preserve">Beneficiarul poate solicita prefinanțare în tranșe, în condițiile și în limitele prevăzute la art. 18 din </w:t>
      </w:r>
      <w:r w:rsidRPr="00FB3A6F">
        <w:rPr>
          <w:rFonts w:cstheme="minorHAnsi"/>
          <w:bCs/>
        </w:rPr>
        <w:t>Ordonanţa de urgenţă a Guvernului nr. 133/2021, cu modificările și completările ulterioare.</w:t>
      </w:r>
    </w:p>
    <w:p w14:paraId="39CA495B" w14:textId="77777777" w:rsidR="00000319" w:rsidRPr="00FB3A6F" w:rsidRDefault="00000319" w:rsidP="00000319">
      <w:pPr>
        <w:numPr>
          <w:ilvl w:val="0"/>
          <w:numId w:val="23"/>
        </w:numPr>
        <w:autoSpaceDE w:val="0"/>
        <w:autoSpaceDN w:val="0"/>
        <w:adjustRightInd w:val="0"/>
        <w:spacing w:after="0" w:line="240" w:lineRule="auto"/>
        <w:jc w:val="both"/>
        <w:rPr>
          <w:rFonts w:cstheme="minorHAnsi"/>
          <w:b/>
        </w:rPr>
      </w:pPr>
      <w:proofErr w:type="spellStart"/>
      <w:r w:rsidRPr="00FB3A6F">
        <w:rPr>
          <w:rFonts w:cstheme="minorHAnsi"/>
          <w:lang w:val="fr-FR"/>
        </w:rPr>
        <w:t>În</w:t>
      </w:r>
      <w:proofErr w:type="spellEnd"/>
      <w:r w:rsidRPr="00FB3A6F">
        <w:rPr>
          <w:rFonts w:cstheme="minorHAnsi"/>
          <w:lang w:val="fr-FR"/>
        </w:rPr>
        <w:t xml:space="preserve"> </w:t>
      </w:r>
      <w:proofErr w:type="spellStart"/>
      <w:r w:rsidRPr="00FB3A6F">
        <w:rPr>
          <w:rFonts w:cstheme="minorHAnsi"/>
          <w:lang w:val="fr-FR"/>
        </w:rPr>
        <w:t>termen</w:t>
      </w:r>
      <w:proofErr w:type="spellEnd"/>
      <w:r w:rsidRPr="00FB3A6F">
        <w:rPr>
          <w:rFonts w:cstheme="minorHAnsi"/>
          <w:lang w:val="fr-FR"/>
        </w:rPr>
        <w:t xml:space="preserve"> de </w:t>
      </w:r>
      <w:proofErr w:type="spellStart"/>
      <w:r w:rsidRPr="00FB3A6F">
        <w:rPr>
          <w:rFonts w:cstheme="minorHAnsi"/>
          <w:lang w:val="fr-FR"/>
        </w:rPr>
        <w:t>maxim</w:t>
      </w:r>
      <w:proofErr w:type="spellEnd"/>
      <w:r w:rsidRPr="00FB3A6F">
        <w:rPr>
          <w:rFonts w:cstheme="minorHAnsi"/>
          <w:lang w:val="fr-FR"/>
        </w:rPr>
        <w:t xml:space="preserve"> 90 de </w:t>
      </w:r>
      <w:proofErr w:type="spellStart"/>
      <w:r w:rsidRPr="00FB3A6F">
        <w:rPr>
          <w:rFonts w:cstheme="minorHAnsi"/>
          <w:lang w:val="fr-FR"/>
        </w:rPr>
        <w:t>zile</w:t>
      </w:r>
      <w:proofErr w:type="spellEnd"/>
      <w:r w:rsidRPr="00FB3A6F">
        <w:rPr>
          <w:rFonts w:cstheme="minorHAnsi"/>
          <w:lang w:val="fr-FR"/>
        </w:rPr>
        <w:t xml:space="preserve"> </w:t>
      </w:r>
      <w:proofErr w:type="spellStart"/>
      <w:r w:rsidRPr="00FB3A6F">
        <w:rPr>
          <w:rFonts w:cstheme="minorHAnsi"/>
          <w:lang w:val="fr-FR"/>
        </w:rPr>
        <w:t>calendaristice</w:t>
      </w:r>
      <w:proofErr w:type="spellEnd"/>
      <w:r w:rsidRPr="00FB3A6F">
        <w:rPr>
          <w:rFonts w:cstheme="minorHAnsi"/>
          <w:lang w:val="fr-FR"/>
        </w:rPr>
        <w:t xml:space="preserve"> de la data </w:t>
      </w:r>
      <w:proofErr w:type="spellStart"/>
      <w:r w:rsidRPr="00FB3A6F">
        <w:rPr>
          <w:rFonts w:cstheme="minorHAnsi"/>
          <w:lang w:val="fr-FR"/>
        </w:rPr>
        <w:t>primirii</w:t>
      </w:r>
      <w:proofErr w:type="spellEnd"/>
      <w:r w:rsidRPr="00FB3A6F">
        <w:rPr>
          <w:rFonts w:cstheme="minorHAnsi"/>
          <w:lang w:val="fr-FR"/>
        </w:rPr>
        <w:t xml:space="preserve"> </w:t>
      </w:r>
      <w:proofErr w:type="spellStart"/>
      <w:r w:rsidRPr="00FB3A6F">
        <w:rPr>
          <w:rFonts w:cstheme="minorHAnsi"/>
          <w:lang w:val="fr-FR"/>
        </w:rPr>
        <w:t>prefinanțării</w:t>
      </w:r>
      <w:proofErr w:type="spellEnd"/>
      <w:r w:rsidRPr="00FB3A6F">
        <w:rPr>
          <w:rFonts w:cstheme="minorHAnsi"/>
          <w:lang w:val="fr-FR"/>
        </w:rPr>
        <w:t xml:space="preserve">, </w:t>
      </w:r>
      <w:proofErr w:type="spellStart"/>
      <w:r w:rsidRPr="00FB3A6F">
        <w:rPr>
          <w:rFonts w:cstheme="minorHAnsi"/>
          <w:lang w:val="fr-FR"/>
        </w:rPr>
        <w:t>Beneficiarul</w:t>
      </w:r>
      <w:proofErr w:type="spellEnd"/>
      <w:r w:rsidRPr="00FB3A6F">
        <w:rPr>
          <w:rFonts w:cstheme="minorHAnsi"/>
          <w:lang w:val="fr-FR"/>
        </w:rPr>
        <w:t xml:space="preserve"> este </w:t>
      </w:r>
      <w:proofErr w:type="spellStart"/>
      <w:r w:rsidRPr="00FB3A6F">
        <w:rPr>
          <w:rFonts w:cstheme="minorHAnsi"/>
          <w:lang w:val="fr-FR"/>
        </w:rPr>
        <w:t>obligat</w:t>
      </w:r>
      <w:proofErr w:type="spellEnd"/>
      <w:r w:rsidRPr="00FB3A6F">
        <w:rPr>
          <w:rFonts w:cstheme="minorHAnsi"/>
          <w:lang w:val="fr-FR"/>
        </w:rPr>
        <w:t xml:space="preserve"> </w:t>
      </w:r>
      <w:proofErr w:type="spellStart"/>
      <w:r w:rsidRPr="00FB3A6F">
        <w:rPr>
          <w:rFonts w:cstheme="minorHAnsi"/>
          <w:lang w:val="fr-FR"/>
        </w:rPr>
        <w:t>să</w:t>
      </w:r>
      <w:proofErr w:type="spellEnd"/>
      <w:r w:rsidRPr="00FB3A6F">
        <w:rPr>
          <w:rFonts w:cstheme="minorHAnsi"/>
          <w:lang w:val="fr-FR"/>
        </w:rPr>
        <w:t xml:space="preserve"> </w:t>
      </w:r>
      <w:proofErr w:type="spellStart"/>
      <w:r w:rsidRPr="00FB3A6F">
        <w:rPr>
          <w:rFonts w:cstheme="minorHAnsi"/>
          <w:lang w:val="fr-FR"/>
        </w:rPr>
        <w:t>depună</w:t>
      </w:r>
      <w:proofErr w:type="spellEnd"/>
      <w:r w:rsidRPr="00FB3A6F">
        <w:rPr>
          <w:rFonts w:cstheme="minorHAnsi"/>
          <w:lang w:val="fr-FR"/>
        </w:rPr>
        <w:t xml:space="preserve"> </w:t>
      </w:r>
      <w:proofErr w:type="spellStart"/>
      <w:r w:rsidRPr="00FB3A6F">
        <w:rPr>
          <w:rFonts w:cstheme="minorHAnsi"/>
          <w:lang w:val="fr-FR"/>
        </w:rPr>
        <w:t>cererea</w:t>
      </w:r>
      <w:proofErr w:type="spellEnd"/>
      <w:r w:rsidRPr="00FB3A6F">
        <w:rPr>
          <w:rFonts w:cstheme="minorHAnsi"/>
          <w:lang w:val="fr-FR"/>
        </w:rPr>
        <w:t xml:space="preserve"> de </w:t>
      </w:r>
      <w:proofErr w:type="spellStart"/>
      <w:r w:rsidRPr="00FB3A6F">
        <w:rPr>
          <w:rFonts w:cstheme="minorHAnsi"/>
          <w:lang w:val="fr-FR"/>
        </w:rPr>
        <w:t>rambursare</w:t>
      </w:r>
      <w:proofErr w:type="spellEnd"/>
      <w:r w:rsidRPr="00FB3A6F">
        <w:rPr>
          <w:rFonts w:cstheme="minorHAnsi"/>
          <w:lang w:val="fr-FR"/>
        </w:rPr>
        <w:t xml:space="preserve"> </w:t>
      </w:r>
      <w:proofErr w:type="spellStart"/>
      <w:r w:rsidRPr="00FB3A6F">
        <w:rPr>
          <w:rFonts w:cstheme="minorHAnsi"/>
          <w:lang w:val="fr-FR"/>
        </w:rPr>
        <w:t>pentru</w:t>
      </w:r>
      <w:proofErr w:type="spellEnd"/>
      <w:r w:rsidRPr="00FB3A6F">
        <w:rPr>
          <w:rFonts w:cstheme="minorHAnsi"/>
          <w:lang w:val="fr-FR"/>
        </w:rPr>
        <w:t xml:space="preserve"> </w:t>
      </w:r>
      <w:proofErr w:type="spellStart"/>
      <w:r w:rsidRPr="00FB3A6F">
        <w:rPr>
          <w:rFonts w:cstheme="minorHAnsi"/>
          <w:lang w:val="fr-FR"/>
        </w:rPr>
        <w:t>justificarea</w:t>
      </w:r>
      <w:proofErr w:type="spellEnd"/>
      <w:r w:rsidRPr="00FB3A6F">
        <w:rPr>
          <w:rFonts w:cstheme="minorHAnsi"/>
          <w:lang w:val="fr-FR"/>
        </w:rPr>
        <w:t xml:space="preserve"> a </w:t>
      </w:r>
      <w:proofErr w:type="spellStart"/>
      <w:r w:rsidRPr="00FB3A6F">
        <w:rPr>
          <w:rFonts w:cstheme="minorHAnsi"/>
          <w:lang w:val="fr-FR"/>
        </w:rPr>
        <w:t>minim</w:t>
      </w:r>
      <w:proofErr w:type="spellEnd"/>
      <w:r w:rsidRPr="00FB3A6F">
        <w:rPr>
          <w:rFonts w:cstheme="minorHAnsi"/>
          <w:lang w:val="fr-FR"/>
        </w:rPr>
        <w:t xml:space="preserve"> 50% </w:t>
      </w:r>
      <w:proofErr w:type="spellStart"/>
      <w:r w:rsidRPr="00FB3A6F">
        <w:rPr>
          <w:rFonts w:cstheme="minorHAnsi"/>
          <w:lang w:val="fr-FR"/>
        </w:rPr>
        <w:t>din</w:t>
      </w:r>
      <w:proofErr w:type="spellEnd"/>
      <w:r w:rsidRPr="00FB3A6F">
        <w:rPr>
          <w:rFonts w:cstheme="minorHAnsi"/>
          <w:lang w:val="fr-FR"/>
        </w:rPr>
        <w:t xml:space="preserve"> </w:t>
      </w:r>
      <w:proofErr w:type="spellStart"/>
      <w:r w:rsidRPr="00FB3A6F">
        <w:rPr>
          <w:rFonts w:cstheme="minorHAnsi"/>
          <w:lang w:val="fr-FR"/>
        </w:rPr>
        <w:t>valoarea</w:t>
      </w:r>
      <w:proofErr w:type="spellEnd"/>
      <w:r w:rsidRPr="00FB3A6F">
        <w:rPr>
          <w:rFonts w:cstheme="minorHAnsi"/>
          <w:lang w:val="fr-FR"/>
        </w:rPr>
        <w:t xml:space="preserve"> </w:t>
      </w:r>
      <w:proofErr w:type="spellStart"/>
      <w:r w:rsidRPr="00FB3A6F">
        <w:rPr>
          <w:rFonts w:cstheme="minorHAnsi"/>
          <w:lang w:val="fr-FR"/>
        </w:rPr>
        <w:t>prefinanțării</w:t>
      </w:r>
      <w:proofErr w:type="spellEnd"/>
      <w:r w:rsidRPr="00FB3A6F">
        <w:rPr>
          <w:rFonts w:cstheme="minorHAnsi"/>
          <w:lang w:val="fr-FR"/>
        </w:rPr>
        <w:t xml:space="preserve"> </w:t>
      </w:r>
      <w:proofErr w:type="spellStart"/>
      <w:r w:rsidRPr="00FB3A6F">
        <w:rPr>
          <w:rFonts w:cstheme="minorHAnsi"/>
          <w:lang w:val="fr-FR"/>
        </w:rPr>
        <w:t>încasate</w:t>
      </w:r>
      <w:proofErr w:type="spellEnd"/>
      <w:r w:rsidRPr="00FB3A6F">
        <w:rPr>
          <w:rFonts w:cstheme="minorHAnsi"/>
          <w:lang w:val="fr-FR"/>
        </w:rPr>
        <w:t xml:space="preserve">. </w:t>
      </w:r>
      <w:proofErr w:type="spellStart"/>
      <w:r w:rsidRPr="00FB3A6F">
        <w:rPr>
          <w:rFonts w:cstheme="minorHAnsi"/>
          <w:lang w:val="fr-FR"/>
        </w:rPr>
        <w:t>Dacă</w:t>
      </w:r>
      <w:proofErr w:type="spellEnd"/>
      <w:r w:rsidRPr="00FB3A6F">
        <w:rPr>
          <w:rFonts w:cstheme="minorHAnsi"/>
          <w:lang w:val="fr-FR"/>
        </w:rPr>
        <w:t xml:space="preserve"> </w:t>
      </w:r>
      <w:proofErr w:type="spellStart"/>
      <w:r w:rsidRPr="00FB3A6F">
        <w:rPr>
          <w:rFonts w:cstheme="minorHAnsi"/>
          <w:lang w:val="fr-FR"/>
        </w:rPr>
        <w:t>prefinanțarea</w:t>
      </w:r>
      <w:proofErr w:type="spellEnd"/>
      <w:r w:rsidRPr="00FB3A6F">
        <w:rPr>
          <w:rFonts w:cstheme="minorHAnsi"/>
          <w:lang w:val="fr-FR"/>
        </w:rPr>
        <w:t xml:space="preserve"> nu este </w:t>
      </w:r>
      <w:proofErr w:type="spellStart"/>
      <w:r w:rsidRPr="00FB3A6F">
        <w:rPr>
          <w:rFonts w:cstheme="minorHAnsi"/>
          <w:lang w:val="fr-FR"/>
        </w:rPr>
        <w:t>justificată</w:t>
      </w:r>
      <w:proofErr w:type="spellEnd"/>
      <w:r w:rsidRPr="00FB3A6F">
        <w:rPr>
          <w:rFonts w:cstheme="minorHAnsi"/>
          <w:lang w:val="fr-FR"/>
        </w:rPr>
        <w:t xml:space="preserve"> </w:t>
      </w:r>
      <w:proofErr w:type="spellStart"/>
      <w:r w:rsidRPr="00FB3A6F">
        <w:rPr>
          <w:rFonts w:cstheme="minorHAnsi"/>
          <w:lang w:val="fr-FR"/>
        </w:rPr>
        <w:t>în</w:t>
      </w:r>
      <w:proofErr w:type="spellEnd"/>
      <w:r w:rsidRPr="00FB3A6F">
        <w:rPr>
          <w:rFonts w:cstheme="minorHAnsi"/>
          <w:lang w:val="fr-FR"/>
        </w:rPr>
        <w:t xml:space="preserve"> </w:t>
      </w:r>
      <w:proofErr w:type="spellStart"/>
      <w:r w:rsidRPr="00FB3A6F">
        <w:rPr>
          <w:rFonts w:cstheme="minorHAnsi"/>
          <w:lang w:val="fr-FR"/>
        </w:rPr>
        <w:t>acest</w:t>
      </w:r>
      <w:proofErr w:type="spellEnd"/>
      <w:r w:rsidRPr="00FB3A6F">
        <w:rPr>
          <w:rFonts w:cstheme="minorHAnsi"/>
          <w:lang w:val="fr-FR"/>
        </w:rPr>
        <w:t xml:space="preserve"> </w:t>
      </w:r>
      <w:proofErr w:type="spellStart"/>
      <w:r w:rsidRPr="00FB3A6F">
        <w:rPr>
          <w:rFonts w:cstheme="minorHAnsi"/>
          <w:lang w:val="fr-FR"/>
        </w:rPr>
        <w:t>termen</w:t>
      </w:r>
      <w:proofErr w:type="spellEnd"/>
      <w:r w:rsidRPr="00FB3A6F">
        <w:rPr>
          <w:rFonts w:cstheme="minorHAnsi"/>
          <w:lang w:val="fr-FR"/>
        </w:rPr>
        <w:t xml:space="preserve"> </w:t>
      </w:r>
      <w:proofErr w:type="spellStart"/>
      <w:r w:rsidRPr="00FB3A6F">
        <w:rPr>
          <w:rFonts w:cstheme="minorHAnsi"/>
          <w:lang w:val="fr-FR"/>
        </w:rPr>
        <w:t>și</w:t>
      </w:r>
      <w:proofErr w:type="spellEnd"/>
      <w:r w:rsidRPr="00FB3A6F">
        <w:rPr>
          <w:rFonts w:cstheme="minorHAnsi"/>
          <w:lang w:val="fr-FR"/>
        </w:rPr>
        <w:t xml:space="preserve"> </w:t>
      </w:r>
      <w:proofErr w:type="spellStart"/>
      <w:r w:rsidRPr="00FB3A6F">
        <w:rPr>
          <w:rFonts w:cstheme="minorHAnsi"/>
          <w:lang w:val="fr-FR"/>
        </w:rPr>
        <w:t>în</w:t>
      </w:r>
      <w:proofErr w:type="spellEnd"/>
      <w:r w:rsidRPr="00FB3A6F">
        <w:rPr>
          <w:rFonts w:cstheme="minorHAnsi"/>
          <w:lang w:val="fr-FR"/>
        </w:rPr>
        <w:t xml:space="preserve"> </w:t>
      </w:r>
      <w:proofErr w:type="spellStart"/>
      <w:r w:rsidRPr="00FB3A6F">
        <w:rPr>
          <w:rFonts w:cstheme="minorHAnsi"/>
          <w:lang w:val="fr-FR"/>
        </w:rPr>
        <w:t>cuantumul</w:t>
      </w:r>
      <w:proofErr w:type="spellEnd"/>
      <w:r w:rsidRPr="00FB3A6F">
        <w:rPr>
          <w:rFonts w:cstheme="minorHAnsi"/>
          <w:lang w:val="fr-FR"/>
        </w:rPr>
        <w:t xml:space="preserve"> </w:t>
      </w:r>
      <w:proofErr w:type="spellStart"/>
      <w:r w:rsidRPr="00FB3A6F">
        <w:rPr>
          <w:rFonts w:cstheme="minorHAnsi"/>
          <w:lang w:val="fr-FR"/>
        </w:rPr>
        <w:t>prevăzut</w:t>
      </w:r>
      <w:proofErr w:type="spellEnd"/>
      <w:r w:rsidRPr="00FB3A6F">
        <w:rPr>
          <w:rFonts w:cstheme="minorHAnsi"/>
          <w:lang w:val="fr-FR"/>
        </w:rPr>
        <w:t xml:space="preserve">, </w:t>
      </w:r>
      <w:proofErr w:type="spellStart"/>
      <w:r w:rsidRPr="00FB3A6F">
        <w:rPr>
          <w:rFonts w:cstheme="minorHAnsi"/>
          <w:lang w:val="fr-FR"/>
        </w:rPr>
        <w:t>Beneficiarul</w:t>
      </w:r>
      <w:proofErr w:type="spellEnd"/>
      <w:r w:rsidRPr="00FB3A6F">
        <w:rPr>
          <w:rFonts w:cstheme="minorHAnsi"/>
          <w:lang w:val="fr-FR"/>
        </w:rPr>
        <w:t xml:space="preserve"> este </w:t>
      </w:r>
      <w:proofErr w:type="spellStart"/>
      <w:r w:rsidRPr="00FB3A6F">
        <w:rPr>
          <w:rFonts w:cstheme="minorHAnsi"/>
          <w:lang w:val="fr-FR"/>
        </w:rPr>
        <w:t>obligat</w:t>
      </w:r>
      <w:proofErr w:type="spellEnd"/>
      <w:r w:rsidRPr="00FB3A6F">
        <w:rPr>
          <w:rFonts w:cstheme="minorHAnsi"/>
          <w:lang w:val="fr-FR"/>
        </w:rPr>
        <w:t xml:space="preserve"> </w:t>
      </w:r>
      <w:proofErr w:type="spellStart"/>
      <w:r w:rsidRPr="00FB3A6F">
        <w:rPr>
          <w:rFonts w:cstheme="minorHAnsi"/>
          <w:lang w:val="fr-FR"/>
        </w:rPr>
        <w:t>să</w:t>
      </w:r>
      <w:proofErr w:type="spellEnd"/>
      <w:r w:rsidRPr="00FB3A6F">
        <w:rPr>
          <w:rFonts w:cstheme="minorHAnsi"/>
          <w:lang w:val="fr-FR"/>
        </w:rPr>
        <w:t xml:space="preserve"> </w:t>
      </w:r>
      <w:proofErr w:type="spellStart"/>
      <w:r w:rsidRPr="00FB3A6F">
        <w:rPr>
          <w:rFonts w:cstheme="minorHAnsi"/>
          <w:lang w:val="fr-FR"/>
        </w:rPr>
        <w:t>returneze</w:t>
      </w:r>
      <w:proofErr w:type="spellEnd"/>
      <w:r w:rsidRPr="00FB3A6F">
        <w:rPr>
          <w:rFonts w:cstheme="minorHAnsi"/>
          <w:lang w:val="fr-FR"/>
        </w:rPr>
        <w:t xml:space="preserve"> </w:t>
      </w:r>
      <w:proofErr w:type="spellStart"/>
      <w:r w:rsidRPr="00FB3A6F">
        <w:rPr>
          <w:rFonts w:cstheme="minorHAnsi"/>
          <w:lang w:val="fr-FR"/>
        </w:rPr>
        <w:t>sumele</w:t>
      </w:r>
      <w:proofErr w:type="spellEnd"/>
      <w:r w:rsidRPr="00FB3A6F">
        <w:rPr>
          <w:rFonts w:cstheme="minorHAnsi"/>
          <w:lang w:val="fr-FR"/>
        </w:rPr>
        <w:t xml:space="preserve"> </w:t>
      </w:r>
      <w:proofErr w:type="spellStart"/>
      <w:r w:rsidRPr="00FB3A6F">
        <w:rPr>
          <w:rFonts w:cstheme="minorHAnsi"/>
          <w:lang w:val="fr-FR"/>
        </w:rPr>
        <w:t>încasate</w:t>
      </w:r>
      <w:proofErr w:type="spellEnd"/>
      <w:r w:rsidRPr="00FB3A6F">
        <w:rPr>
          <w:rFonts w:cstheme="minorHAnsi"/>
          <w:lang w:val="fr-FR"/>
        </w:rPr>
        <w:t>/</w:t>
      </w:r>
      <w:proofErr w:type="spellStart"/>
      <w:r w:rsidRPr="00FB3A6F">
        <w:rPr>
          <w:rFonts w:cstheme="minorHAnsi"/>
          <w:lang w:val="fr-FR"/>
        </w:rPr>
        <w:t>rămase</w:t>
      </w:r>
      <w:proofErr w:type="spellEnd"/>
      <w:r w:rsidRPr="00FB3A6F">
        <w:rPr>
          <w:rFonts w:cstheme="minorHAnsi"/>
          <w:lang w:val="fr-FR"/>
        </w:rPr>
        <w:t xml:space="preserve"> de </w:t>
      </w:r>
      <w:proofErr w:type="spellStart"/>
      <w:r w:rsidRPr="00FB3A6F">
        <w:rPr>
          <w:rFonts w:cstheme="minorHAnsi"/>
          <w:lang w:val="fr-FR"/>
        </w:rPr>
        <w:t>recuperat</w:t>
      </w:r>
      <w:proofErr w:type="spellEnd"/>
      <w:r w:rsidRPr="00FB3A6F">
        <w:rPr>
          <w:rFonts w:cstheme="minorHAnsi"/>
          <w:lang w:val="fr-FR"/>
        </w:rPr>
        <w:t>.</w:t>
      </w:r>
    </w:p>
    <w:p w14:paraId="206CF9F5" w14:textId="77777777" w:rsidR="00000319" w:rsidRPr="00FB3A6F" w:rsidRDefault="00000319" w:rsidP="00000319">
      <w:pPr>
        <w:autoSpaceDE w:val="0"/>
        <w:autoSpaceDN w:val="0"/>
        <w:adjustRightInd w:val="0"/>
        <w:spacing w:after="0" w:line="240" w:lineRule="auto"/>
        <w:ind w:left="720"/>
        <w:jc w:val="both"/>
        <w:rPr>
          <w:rFonts w:cstheme="minorHAnsi"/>
          <w:b/>
        </w:rPr>
      </w:pPr>
    </w:p>
    <w:p w14:paraId="0FBDF3F0" w14:textId="77777777" w:rsidR="00000319" w:rsidRPr="00FB3A6F" w:rsidRDefault="00000319" w:rsidP="00000319">
      <w:pPr>
        <w:spacing w:after="0" w:line="240" w:lineRule="auto"/>
        <w:jc w:val="both"/>
        <w:rPr>
          <w:rFonts w:cstheme="minorHAnsi"/>
          <w:lang w:val="en-GB" w:eastAsia="en-GB"/>
        </w:rPr>
      </w:pPr>
      <w:r w:rsidRPr="00FB3A6F">
        <w:rPr>
          <w:rFonts w:cstheme="minorHAnsi"/>
          <w:b/>
          <w:bCs/>
        </w:rPr>
        <w:t>Art. 4. Graficul cererilor de prefinanțare/plată/rambursare</w:t>
      </w:r>
      <w:r w:rsidRPr="00FB3A6F">
        <w:rPr>
          <w:rFonts w:cstheme="minorHAnsi"/>
        </w:rPr>
        <w:t> </w:t>
      </w:r>
      <w:r w:rsidRPr="00FB3A6F">
        <w:rPr>
          <w:rFonts w:eastAsia="Times New Roman" w:cstheme="minorHAnsi"/>
          <w:bCs/>
          <w:lang w:eastAsia="en-GB"/>
        </w:rPr>
        <w:t xml:space="preserve">– completare art. 6 din </w:t>
      </w:r>
      <w:r w:rsidRPr="00FB3A6F">
        <w:rPr>
          <w:rFonts w:eastAsia="Times New Roman" w:cstheme="minorHAnsi"/>
          <w:bCs/>
          <w:i/>
          <w:iCs/>
          <w:lang w:eastAsia="en-GB"/>
        </w:rPr>
        <w:t>Condiții Generale</w:t>
      </w:r>
    </w:p>
    <w:p w14:paraId="0544000E" w14:textId="77777777" w:rsidR="00000319" w:rsidRPr="00FB3A6F" w:rsidRDefault="00000319" w:rsidP="00000319">
      <w:pPr>
        <w:numPr>
          <w:ilvl w:val="0"/>
          <w:numId w:val="24"/>
        </w:numPr>
        <w:spacing w:after="0" w:line="240" w:lineRule="auto"/>
        <w:jc w:val="both"/>
        <w:rPr>
          <w:rFonts w:cstheme="minorHAnsi"/>
        </w:rPr>
      </w:pPr>
      <w:r w:rsidRPr="00FB3A6F">
        <w:rPr>
          <w:rFonts w:cstheme="minorHAnsi"/>
        </w:rPr>
        <w:t xml:space="preserve">Beneficiarul este obligat să respecte termenele asumate pentru depunerea cererilor de plată/rambursare în conformitate cu Anexa nr. 3 - Graficul cererilor de prefinanțare/plată/rambursare.  </w:t>
      </w:r>
    </w:p>
    <w:p w14:paraId="1CC2BF9A" w14:textId="77777777" w:rsidR="00000319" w:rsidRPr="00FB3A6F" w:rsidRDefault="00000319" w:rsidP="00000319">
      <w:pPr>
        <w:numPr>
          <w:ilvl w:val="0"/>
          <w:numId w:val="24"/>
        </w:numPr>
        <w:spacing w:after="0" w:line="240" w:lineRule="auto"/>
        <w:jc w:val="both"/>
        <w:rPr>
          <w:rFonts w:cstheme="minorHAnsi"/>
        </w:rPr>
      </w:pPr>
      <w:r w:rsidRPr="00FB3A6F">
        <w:rPr>
          <w:rFonts w:cstheme="minorHAnsi"/>
        </w:rPr>
        <w:t>Sumele cuprinse în Graficul cererilor de prefinanțare/plată/rambursare trebuie să fie realiste, fundamentate și corelate cu graficul de execuție a lucrărilor/de livrare a bunurilor, echipamentelor/de prestare a serviciilor etc, cu sursele care asigură cash-flow-ul, respectiv surse proprii/sume provenind din împrumuturi, cu Planul de monitorizare al proiectului și cu sumele estimate a fi rambursate în cadrul proiectului.</w:t>
      </w:r>
    </w:p>
    <w:p w14:paraId="763D385B" w14:textId="77777777" w:rsidR="00000319" w:rsidRPr="00FB3A6F" w:rsidRDefault="00000319" w:rsidP="00000319">
      <w:pPr>
        <w:numPr>
          <w:ilvl w:val="0"/>
          <w:numId w:val="24"/>
        </w:numPr>
        <w:spacing w:after="0" w:line="240" w:lineRule="auto"/>
        <w:jc w:val="both"/>
        <w:rPr>
          <w:rFonts w:cstheme="minorHAnsi"/>
        </w:rPr>
      </w:pPr>
      <w:r w:rsidRPr="00FB3A6F">
        <w:rPr>
          <w:rFonts w:cstheme="minorHAnsi"/>
        </w:rPr>
        <w:t>AM își rezervă dreptul de a întrerupe termenul de plată pentru cererea de rambursare/plată solicitată în afara termenelor și sumelor prevăzute în Graficul cererilor de prefinanțare/plată/rambursare, în cazul în care secțiunea Graficul cererilor de prefinanțare/plată/rambursare nu este actualizată cel puțin la 10 iunie, 10 septembrie și 10 decembrie a fiecărui an.</w:t>
      </w:r>
    </w:p>
    <w:p w14:paraId="25A7EADB" w14:textId="77777777" w:rsidR="00000319" w:rsidRPr="00FB3A6F" w:rsidRDefault="00000319" w:rsidP="00000319">
      <w:pPr>
        <w:autoSpaceDE w:val="0"/>
        <w:autoSpaceDN w:val="0"/>
        <w:adjustRightInd w:val="0"/>
        <w:spacing w:after="0" w:line="240" w:lineRule="auto"/>
        <w:jc w:val="both"/>
        <w:rPr>
          <w:rFonts w:cstheme="minorHAnsi"/>
          <w:b/>
          <w:bCs/>
        </w:rPr>
      </w:pPr>
    </w:p>
    <w:p w14:paraId="35E98756" w14:textId="77777777" w:rsidR="00000319" w:rsidRPr="00FB3A6F" w:rsidRDefault="00000319" w:rsidP="00000319">
      <w:pPr>
        <w:autoSpaceDE w:val="0"/>
        <w:autoSpaceDN w:val="0"/>
        <w:adjustRightInd w:val="0"/>
        <w:spacing w:after="0" w:line="240" w:lineRule="auto"/>
        <w:jc w:val="both"/>
        <w:rPr>
          <w:rFonts w:cstheme="minorHAnsi"/>
          <w:bCs/>
          <w:lang w:eastAsia="en-GB"/>
        </w:rPr>
      </w:pPr>
      <w:r w:rsidRPr="00FB3A6F">
        <w:rPr>
          <w:rFonts w:cstheme="minorHAnsi"/>
          <w:b/>
          <w:bCs/>
        </w:rPr>
        <w:t xml:space="preserve">Art. 5. </w:t>
      </w:r>
      <w:r w:rsidRPr="00FB3A6F">
        <w:rPr>
          <w:rFonts w:cstheme="minorHAnsi"/>
          <w:b/>
          <w:lang w:eastAsia="en-GB"/>
        </w:rPr>
        <w:t xml:space="preserve">Rambursarea/Plata cheltuielilor </w:t>
      </w:r>
      <w:r w:rsidRPr="00FB3A6F">
        <w:rPr>
          <w:rFonts w:cstheme="minorHAnsi"/>
          <w:bCs/>
          <w:lang w:eastAsia="en-GB"/>
        </w:rPr>
        <w:t xml:space="preserve">– completare art. 6 din </w:t>
      </w:r>
      <w:r w:rsidRPr="00FB3A6F">
        <w:rPr>
          <w:rFonts w:cstheme="minorHAnsi"/>
          <w:bCs/>
          <w:i/>
          <w:iCs/>
          <w:lang w:eastAsia="en-GB"/>
        </w:rPr>
        <w:t>Condiții Generale</w:t>
      </w:r>
    </w:p>
    <w:p w14:paraId="5AF9B56C" w14:textId="77777777" w:rsidR="00000319" w:rsidRPr="00FB3A6F" w:rsidRDefault="00000319" w:rsidP="00000319">
      <w:pPr>
        <w:numPr>
          <w:ilvl w:val="0"/>
          <w:numId w:val="25"/>
        </w:numPr>
        <w:spacing w:after="0" w:line="240" w:lineRule="auto"/>
        <w:contextualSpacing/>
        <w:jc w:val="both"/>
        <w:rPr>
          <w:rFonts w:eastAsia="Times New Roman" w:cstheme="minorHAnsi"/>
        </w:rPr>
      </w:pPr>
      <w:r w:rsidRPr="00FB3A6F">
        <w:rPr>
          <w:rFonts w:eastAsia="Times New Roman" w:cstheme="minorHAnsi"/>
        </w:rPr>
        <w:t>Cererile de plată, rambursare depuse de către beneficiar, precum și plata efectivă a cheltuielilor eligibile de către AM, se va face prin punerea în aplicare a mecanismelor stabilite în Capitolul V-</w:t>
      </w:r>
      <w:r w:rsidRPr="00FB3A6F">
        <w:rPr>
          <w:rFonts w:cstheme="minorHAnsi"/>
        </w:rPr>
        <w:t xml:space="preserve"> </w:t>
      </w:r>
      <w:r w:rsidRPr="00FB3A6F">
        <w:rPr>
          <w:rFonts w:eastAsia="Times New Roman" w:cstheme="minorHAnsi"/>
          <w:i/>
          <w:iCs/>
        </w:rPr>
        <w:t>Mecanismul cererilor de plată/ Mecanismul rambursării cheltuielilor eligibile</w:t>
      </w:r>
      <w:r w:rsidRPr="00FB3A6F">
        <w:rPr>
          <w:rFonts w:eastAsia="Times New Roman" w:cstheme="minorHAnsi"/>
        </w:rPr>
        <w:t xml:space="preserve"> din OUG nr. 133/2021</w:t>
      </w:r>
      <w:r w:rsidRPr="00FB3A6F">
        <w:rPr>
          <w:rFonts w:cstheme="minorHAnsi"/>
          <w:color w:val="27344C"/>
        </w:rPr>
        <w:t xml:space="preserve"> </w:t>
      </w:r>
      <w:r w:rsidRPr="00FB3A6F">
        <w:rPr>
          <w:rFonts w:eastAsia="Times New Roman" w:cstheme="minorHAnsi"/>
        </w:rPr>
        <w:t xml:space="preserve">cu modificările și completările ulterioare. </w:t>
      </w:r>
    </w:p>
    <w:p w14:paraId="38B1DF81" w14:textId="77777777" w:rsidR="00000319" w:rsidRPr="00FB3A6F" w:rsidRDefault="00000319" w:rsidP="00000319">
      <w:pPr>
        <w:numPr>
          <w:ilvl w:val="0"/>
          <w:numId w:val="25"/>
        </w:numPr>
        <w:autoSpaceDE w:val="0"/>
        <w:autoSpaceDN w:val="0"/>
        <w:adjustRightInd w:val="0"/>
        <w:spacing w:after="0" w:line="240" w:lineRule="auto"/>
        <w:jc w:val="both"/>
        <w:rPr>
          <w:rFonts w:cstheme="minorHAnsi"/>
        </w:rPr>
      </w:pPr>
      <w:r w:rsidRPr="00FB3A6F">
        <w:rPr>
          <w:rFonts w:cstheme="minorHAnsi"/>
        </w:rPr>
        <w:t xml:space="preserve">AM va realiza plata cererilor de prefinanțare/plată/rambursare numai după autorizarea cheltuielilor în condițiile prevăzute la art. 21-27 din </w:t>
      </w:r>
      <w:r w:rsidRPr="00FB3A6F">
        <w:rPr>
          <w:rFonts w:cstheme="minorHAnsi"/>
          <w:bCs/>
        </w:rPr>
        <w:t xml:space="preserve">Ordonanţa de urgenţă a Guvernului nr. 133/2021, cu modificările și completările ulterioare, în conformitate cu prevederile Ordonanţei de urgenţă a Guvernului nr. 23/2023, </w:t>
      </w:r>
      <w:bookmarkStart w:id="4" w:name="_Hlk141447134"/>
      <w:r w:rsidRPr="00FB3A6F">
        <w:rPr>
          <w:rFonts w:cstheme="minorHAnsi"/>
          <w:bCs/>
        </w:rPr>
        <w:t xml:space="preserve">cu modificările și completările ulterioare </w:t>
      </w:r>
      <w:bookmarkEnd w:id="4"/>
      <w:r w:rsidRPr="00FB3A6F">
        <w:rPr>
          <w:rFonts w:cstheme="minorHAnsi"/>
          <w:bCs/>
        </w:rPr>
        <w:t>și cu procedurile operaționale aplicabile la nivelul AM PR SE (art. 21 din OUG 23/2023,</w:t>
      </w:r>
      <w:r w:rsidRPr="00FB3A6F">
        <w:rPr>
          <w:rFonts w:cstheme="minorHAnsi"/>
          <w:color w:val="27344C"/>
        </w:rPr>
        <w:t xml:space="preserve"> </w:t>
      </w:r>
      <w:r w:rsidRPr="00FB3A6F">
        <w:rPr>
          <w:rFonts w:cstheme="minorHAnsi"/>
          <w:bCs/>
        </w:rPr>
        <w:t>cu modificările și completările ulterioare).</w:t>
      </w:r>
    </w:p>
    <w:p w14:paraId="1AD82797" w14:textId="77777777" w:rsidR="00000319" w:rsidRDefault="00000319" w:rsidP="00000319">
      <w:pPr>
        <w:numPr>
          <w:ilvl w:val="0"/>
          <w:numId w:val="25"/>
        </w:numPr>
        <w:autoSpaceDE w:val="0"/>
        <w:autoSpaceDN w:val="0"/>
        <w:adjustRightInd w:val="0"/>
        <w:spacing w:after="0" w:line="240" w:lineRule="auto"/>
        <w:jc w:val="both"/>
        <w:rPr>
          <w:rFonts w:cstheme="minorHAnsi"/>
        </w:rPr>
      </w:pPr>
      <w:r w:rsidRPr="00FB3A6F">
        <w:rPr>
          <w:rFonts w:cstheme="minorHAnsi"/>
        </w:rPr>
        <w:lastRenderedPageBreak/>
        <w:t>Cererea de plată reprezintă cererea depusă de Beneficiar prin care solicită AM PR SE virarea sumelor necesare pentru plata cheltuielilor eligibile, rambursabile, conform contractului de finanțare, în baza facturilor, facturilor de avans, statelor privind plata salariilor, a statelor/centralizatoarelor pentru acordarea burselor, subvențiilor, premiilor şi onorariilor. În cadrul mecanismului cererilor plată, Beneficiarul solicită fonduri în vederea achitării cheltuielilor eligibile și va încasa de la AM PR SE finanțarea nerambursabilă, fără contribuția sa.</w:t>
      </w:r>
    </w:p>
    <w:p w14:paraId="6947D5E6" w14:textId="77777777" w:rsidR="007A05E7" w:rsidRDefault="007A05E7" w:rsidP="006C27D7">
      <w:pPr>
        <w:pStyle w:val="ListParagraph"/>
        <w:numPr>
          <w:ilvl w:val="0"/>
          <w:numId w:val="25"/>
        </w:numPr>
        <w:jc w:val="both"/>
        <w:rPr>
          <w:rFonts w:cstheme="minorHAnsi"/>
        </w:rPr>
      </w:pPr>
      <w:r w:rsidRPr="007A05E7">
        <w:rPr>
          <w:rFonts w:cstheme="minorHAnsi"/>
        </w:rPr>
        <w:t>Beneficiarii/Liderii de parteneriat/Partenerii, alţii decât cei prevăzuţi la art. 7 şi 8 din OUG 133/2021, au obligaţia de a achita integral contribuţia proprie aferentă cheltuielilor eligibile incluse în documentele anexate cererii de plată cel mai târziu până la data depunerii cererii de rambursare aferente cererii de plată. La cererile de plată se vor anexa ordinele de plată pentru plata contribuţiei proprii aferente cheltuielilor eligibile incluse în documentele anexate la respectiva cerere, precum și extrasele de cont aferente.</w:t>
      </w:r>
    </w:p>
    <w:p w14:paraId="71738985" w14:textId="6DB23929" w:rsidR="00000319" w:rsidRPr="007A05E7" w:rsidRDefault="00000319" w:rsidP="007A05E7">
      <w:pPr>
        <w:pStyle w:val="ListParagraph"/>
        <w:numPr>
          <w:ilvl w:val="0"/>
          <w:numId w:val="25"/>
        </w:numPr>
        <w:rPr>
          <w:rFonts w:cstheme="minorHAnsi"/>
        </w:rPr>
      </w:pPr>
      <w:r w:rsidRPr="007A05E7">
        <w:rPr>
          <w:rFonts w:cstheme="minorHAnsi"/>
        </w:rPr>
        <w:t>Beneficiarul poate întocmi cereri de plată în care poate include doar facturile primite și neachitate de la furnizori/prestatori/constructori.</w:t>
      </w:r>
    </w:p>
    <w:p w14:paraId="786F9FF6" w14:textId="77777777" w:rsidR="00000319" w:rsidRPr="00FB3A6F" w:rsidRDefault="00000319" w:rsidP="00000319">
      <w:pPr>
        <w:numPr>
          <w:ilvl w:val="0"/>
          <w:numId w:val="25"/>
        </w:numPr>
        <w:tabs>
          <w:tab w:val="left" w:pos="426"/>
        </w:tabs>
        <w:spacing w:after="0" w:line="240" w:lineRule="auto"/>
        <w:jc w:val="both"/>
        <w:rPr>
          <w:rFonts w:cstheme="minorHAnsi"/>
        </w:rPr>
      </w:pPr>
      <w:r w:rsidRPr="00FB3A6F">
        <w:rPr>
          <w:rFonts w:cstheme="minorHAnsi"/>
        </w:rPr>
        <w:t>Beneficiarul are obligația de a depune cererea de rambursare aferentă cererii de plată la AM PR SE, în termen de maxim 10 zile lucrătoare după încasarea sumelor virate de către AM PR SE, în vederea justificării modului de utilizare a sumelor primite.</w:t>
      </w:r>
    </w:p>
    <w:p w14:paraId="6D5888E4" w14:textId="77777777" w:rsidR="00000319" w:rsidRPr="00FB3A6F" w:rsidRDefault="00000319" w:rsidP="00000319">
      <w:pPr>
        <w:numPr>
          <w:ilvl w:val="0"/>
          <w:numId w:val="25"/>
        </w:numPr>
        <w:tabs>
          <w:tab w:val="left" w:pos="426"/>
        </w:tabs>
        <w:spacing w:after="0" w:line="240" w:lineRule="auto"/>
        <w:jc w:val="both"/>
        <w:rPr>
          <w:rFonts w:cstheme="minorHAnsi"/>
        </w:rPr>
      </w:pPr>
      <w:r w:rsidRPr="00FB3A6F">
        <w:rPr>
          <w:rFonts w:cstheme="minorHAnsi"/>
        </w:rPr>
        <w:t>Cererea de rambursare reprezintă cererea depusă de către Beneficiar prin care solicită AM PR SE virarea sumelor aferente cheltuielilor eligibile efectuate deja de acesta (din surse proprii sau din prefinanțarea primită) conform Contractului de finanțare sau prin care se justifică utilizarea prefinanţării. În cadrul mecanismului cererilor de rambursare, Beneficiarul încasează finanțarea nerambursabilă, fără contribuția sa, dacă nu trebuie justificată prefinanțarea încasată. În cazul justificării prefinanțării încasate, valoarea nerambursabilă se deduce din prefinanțarea acordată și sumele nu se mai cuvin a fi rambursate Beneficiarului.</w:t>
      </w:r>
    </w:p>
    <w:p w14:paraId="78887BA6" w14:textId="77777777" w:rsidR="00000319" w:rsidRPr="00FB3A6F" w:rsidRDefault="00000319" w:rsidP="00000319">
      <w:pPr>
        <w:numPr>
          <w:ilvl w:val="0"/>
          <w:numId w:val="25"/>
        </w:numPr>
        <w:tabs>
          <w:tab w:val="left" w:pos="426"/>
        </w:tabs>
        <w:spacing w:after="0" w:line="240" w:lineRule="auto"/>
        <w:jc w:val="both"/>
        <w:rPr>
          <w:rFonts w:cstheme="minorHAnsi"/>
        </w:rPr>
      </w:pPr>
      <w:r w:rsidRPr="00FB3A6F">
        <w:rPr>
          <w:rFonts w:cstheme="minorHAnsi"/>
        </w:rPr>
        <w:t xml:space="preserve">Beneficiarul are obligația de a depune cererea de rambursare finală în termenul maxim de  60 de zile calendaristice de la finalizarea etapei de implementare a proiectului, în caz contrar Beneficiarul fiind considerat decăzut din dreptul de a solicita această rambursare, fără a fi necesară nicio notificare sau îndeplinirea oricăror altor formalități de către AM. </w:t>
      </w:r>
    </w:p>
    <w:p w14:paraId="26FC9401" w14:textId="77777777" w:rsidR="00000319" w:rsidRPr="00FB3A6F" w:rsidRDefault="00000319" w:rsidP="00000319">
      <w:pPr>
        <w:numPr>
          <w:ilvl w:val="0"/>
          <w:numId w:val="25"/>
        </w:numPr>
        <w:tabs>
          <w:tab w:val="left" w:pos="426"/>
        </w:tabs>
        <w:spacing w:before="120" w:after="120" w:line="240" w:lineRule="auto"/>
        <w:jc w:val="both"/>
        <w:rPr>
          <w:rFonts w:cstheme="minorHAnsi"/>
        </w:rPr>
      </w:pPr>
      <w:r w:rsidRPr="00FB3A6F">
        <w:rPr>
          <w:rFonts w:cstheme="minorHAnsi"/>
        </w:rPr>
        <w:t>În vederea efectuării reconcilierii contabile dintre conturile contabile ale AM şi cele ale Beneficiarului pentru operaţiunile gestionate în cadrul contractului de finanțare, Beneficiarul are obligaţia transmiterii trimestriale, până la data de 20 a lunii următoare perioadei de raportare, a Formularului nr. 11 - Notificare cu privire la reconcilierea contabilă, al cărui model este prevăzut în anexa nr. 11 la Hotărârea de Guvern nr. 829/2022, din care să rezulte sumele primite de la AM şi cele plătite acestora, conform prevederilor din contractul de finanţare.</w:t>
      </w:r>
    </w:p>
    <w:p w14:paraId="42C6B837" w14:textId="77777777" w:rsidR="00000319" w:rsidRPr="00FB3A6F" w:rsidRDefault="00000319" w:rsidP="00000319">
      <w:pPr>
        <w:numPr>
          <w:ilvl w:val="0"/>
          <w:numId w:val="25"/>
        </w:numPr>
        <w:tabs>
          <w:tab w:val="left" w:pos="426"/>
        </w:tabs>
        <w:spacing w:before="120" w:after="120" w:line="240" w:lineRule="auto"/>
        <w:jc w:val="both"/>
        <w:rPr>
          <w:rFonts w:cstheme="minorHAnsi"/>
        </w:rPr>
      </w:pPr>
      <w:r w:rsidRPr="00FB3A6F">
        <w:rPr>
          <w:rFonts w:cstheme="minorHAnsi"/>
        </w:rPr>
        <w:t xml:space="preserve">În cazurile în care, în perioada de implementare și/sau durabilitate, sunt afectate condițiile de eligibilitate și/sau cerințele obligatorii impuse prin contractul de finanțare, beneficiarul are obligația de restituire a finanțării primite și a dobânzilor, penalităților aferente. </w:t>
      </w:r>
    </w:p>
    <w:p w14:paraId="5C95E541" w14:textId="77777777" w:rsidR="00000319" w:rsidRPr="00FB3A6F" w:rsidRDefault="00000319" w:rsidP="00000319">
      <w:pPr>
        <w:numPr>
          <w:ilvl w:val="0"/>
          <w:numId w:val="25"/>
        </w:numPr>
        <w:tabs>
          <w:tab w:val="left" w:pos="426"/>
        </w:tabs>
        <w:spacing w:before="120" w:after="120" w:line="240" w:lineRule="auto"/>
        <w:jc w:val="both"/>
        <w:rPr>
          <w:rFonts w:cstheme="minorHAnsi"/>
        </w:rPr>
      </w:pPr>
      <w:r w:rsidRPr="00FB3A6F">
        <w:rPr>
          <w:rFonts w:cstheme="minorHAnsi"/>
        </w:rPr>
        <w:t>În cazul proiectelor care nu intră sub incidența ajutorului de stat, dacă pe perioada procesului de evaluare, selecţie, contractare, implementare și durabilitate, instituţiile abilitate în verificarea, auditarea, controlul implementării PR SE 2021 – 2027 decid că activităţile asumate de către solicitant ca nesupunându-se regulilor ajutorului de stat, de fapt intră sub incidenţa ajutorului de stat, solicitantul/beneficiarul îşi asumă riscul returnării cheltuielilor aferente activităţilor în cauză prin recuperarea ajutorului de stat şi a dobânzilor aferente, în conformitate cu legislaţia în vigoare, inclusiv declararea ca neeligibil a proiectului, dacă situaţia o impune.</w:t>
      </w:r>
    </w:p>
    <w:p w14:paraId="7D88CF31" w14:textId="77777777" w:rsidR="00000319" w:rsidRPr="00FB3A6F" w:rsidRDefault="00000319" w:rsidP="00000319">
      <w:pPr>
        <w:numPr>
          <w:ilvl w:val="0"/>
          <w:numId w:val="25"/>
        </w:numPr>
        <w:tabs>
          <w:tab w:val="left" w:pos="426"/>
        </w:tabs>
        <w:spacing w:before="120" w:after="120" w:line="240" w:lineRule="auto"/>
        <w:jc w:val="both"/>
        <w:rPr>
          <w:rFonts w:cstheme="minorHAnsi"/>
        </w:rPr>
      </w:pPr>
      <w:r w:rsidRPr="00FB3A6F">
        <w:rPr>
          <w:rFonts w:cstheme="minorHAnsi"/>
        </w:rPr>
        <w:lastRenderedPageBreak/>
        <w:t xml:space="preserve"> Recuperarea sumelor plătite în mod necuvenit se va efectua în condiţiile prevăzute în Regulamentul (UE) nr.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migrațiune și integrare, Fondului pentru securitate internă și Instrumentului de sprijin financiar pentru managementul frontierelor și politica de vize.</w:t>
      </w:r>
    </w:p>
    <w:p w14:paraId="0481902D" w14:textId="77777777" w:rsidR="00000319" w:rsidRPr="003A603B" w:rsidRDefault="00000319" w:rsidP="00000319">
      <w:pPr>
        <w:spacing w:after="0" w:line="240" w:lineRule="auto"/>
        <w:jc w:val="both"/>
        <w:rPr>
          <w:rFonts w:eastAsia="Times New Roman" w:cstheme="minorHAnsi"/>
        </w:rPr>
      </w:pPr>
      <w:r w:rsidRPr="003A603B">
        <w:rPr>
          <w:rFonts w:eastAsia="Times New Roman" w:cstheme="minorHAnsi"/>
          <w:b/>
          <w:bCs/>
        </w:rPr>
        <w:t>Art. 6. Măsuri pentru evitarea dublei finanțări</w:t>
      </w:r>
    </w:p>
    <w:p w14:paraId="7984CE1C" w14:textId="0BF89CCE" w:rsidR="00000319" w:rsidRPr="003A603B" w:rsidRDefault="00000319" w:rsidP="00000319">
      <w:pPr>
        <w:spacing w:after="0" w:line="240" w:lineRule="auto"/>
        <w:ind w:left="720" w:hanging="294"/>
        <w:jc w:val="both"/>
        <w:rPr>
          <w:rFonts w:cstheme="minorHAnsi"/>
        </w:rPr>
      </w:pPr>
      <w:r w:rsidRPr="003A603B">
        <w:rPr>
          <w:rFonts w:cstheme="minorHAnsi"/>
        </w:rPr>
        <w:t>(1) Pentru evitarea dublei finan</w:t>
      </w:r>
      <w:r w:rsidR="00B133B7">
        <w:rPr>
          <w:rFonts w:cstheme="minorHAnsi"/>
        </w:rPr>
        <w:t>ță</w:t>
      </w:r>
      <w:r w:rsidRPr="003A603B">
        <w:rPr>
          <w:rFonts w:cstheme="minorHAnsi"/>
        </w:rPr>
        <w:t>ri</w:t>
      </w:r>
      <w:r w:rsidR="00B133B7">
        <w:rPr>
          <w:rFonts w:cstheme="minorHAnsi"/>
        </w:rPr>
        <w:t xml:space="preserve"> și</w:t>
      </w:r>
      <w:r w:rsidRPr="003A603B">
        <w:rPr>
          <w:rFonts w:cstheme="minorHAnsi"/>
        </w:rPr>
        <w:t xml:space="preserve"> pentru certificarea urmatoarelor aspecte:</w:t>
      </w:r>
    </w:p>
    <w:p w14:paraId="76E3F81D" w14:textId="77777777" w:rsidR="00000319" w:rsidRPr="003A603B" w:rsidRDefault="00000319" w:rsidP="00000319">
      <w:pPr>
        <w:numPr>
          <w:ilvl w:val="0"/>
          <w:numId w:val="26"/>
        </w:numPr>
        <w:spacing w:after="0" w:line="240" w:lineRule="auto"/>
        <w:jc w:val="both"/>
        <w:rPr>
          <w:rFonts w:cstheme="minorHAnsi"/>
        </w:rPr>
      </w:pPr>
      <w:r w:rsidRPr="003A603B">
        <w:rPr>
          <w:rFonts w:cstheme="minorHAnsi"/>
        </w:rPr>
        <w:t>cheltuielile decontate în cadrul proiectului nu au fost decontate și din alte surse de finanțare;</w:t>
      </w:r>
    </w:p>
    <w:p w14:paraId="22B258C3" w14:textId="77777777" w:rsidR="00000319" w:rsidRPr="003A603B" w:rsidRDefault="00000319" w:rsidP="00000319">
      <w:pPr>
        <w:numPr>
          <w:ilvl w:val="0"/>
          <w:numId w:val="26"/>
        </w:numPr>
        <w:spacing w:after="0" w:line="240" w:lineRule="auto"/>
        <w:jc w:val="both"/>
        <w:rPr>
          <w:rFonts w:cstheme="minorHAnsi"/>
        </w:rPr>
      </w:pPr>
      <w:r w:rsidRPr="003A603B">
        <w:rPr>
          <w:rFonts w:cstheme="minorHAnsi"/>
        </w:rPr>
        <w:t>cheltuielile aferente proiectului au fost înregistrate în conturi analitice distincte;</w:t>
      </w:r>
    </w:p>
    <w:p w14:paraId="2F03FDCB" w14:textId="5719E965" w:rsidR="00000319" w:rsidRPr="003A603B" w:rsidRDefault="00000319" w:rsidP="00435931">
      <w:pPr>
        <w:pStyle w:val="ListParagraph"/>
        <w:numPr>
          <w:ilvl w:val="0"/>
          <w:numId w:val="40"/>
        </w:numPr>
        <w:spacing w:after="0" w:line="240" w:lineRule="auto"/>
        <w:jc w:val="both"/>
      </w:pPr>
      <w:r w:rsidRPr="003A603B">
        <w:t>Documentele originale pe baza cărora se înregistrează în contabilitatea beneficiarului cheltuielile efectuate în cadrul proiectului vor avea menționat codul SMIS al proiectului și mențiunea ”Proiect finantat prin PR SE 2021-2027” si „Bun de plata”. În cazul facturilor decontate parțial se va menționa pe factură suma solicitată la decontare (bază și TVA). În plus, pe originalul facturilor incluse în Cererea de plată/rambursare se va aplica menţiunea “Factura a fost inclusă în Cererea de plată / rambursare nr. ….”. Mai mult, pentru inregistrarea in conturi contabile analitice distincte, contul contabil analitic va avea inclus alaturi de codificarile obligatorii specifice, codul SMIS al proiectului, astfel incat acesta sa fie identificat in documente care atestă înregistrarea în contabilitate a operațiunilor cuprinse în cererea de rambursare (note contabile, fișe de cont, balanța analitică).</w:t>
      </w:r>
    </w:p>
    <w:p w14:paraId="472C1D20" w14:textId="77777777" w:rsidR="00000319" w:rsidRPr="00FB3A6F" w:rsidRDefault="00000319" w:rsidP="00000319">
      <w:pPr>
        <w:pStyle w:val="ListParagraph"/>
        <w:spacing w:after="0" w:line="240" w:lineRule="auto"/>
        <w:jc w:val="both"/>
        <w:rPr>
          <w:rFonts w:eastAsia="Times New Roman" w:cstheme="minorHAnsi"/>
          <w:b/>
          <w:bCs/>
        </w:rPr>
      </w:pPr>
    </w:p>
    <w:p w14:paraId="0266404D" w14:textId="77777777" w:rsidR="00000319" w:rsidRDefault="00000319" w:rsidP="00000319">
      <w:pPr>
        <w:spacing w:after="0" w:line="240" w:lineRule="auto"/>
        <w:jc w:val="both"/>
        <w:rPr>
          <w:rFonts w:cstheme="minorHAnsi"/>
          <w:bCs/>
          <w:i/>
          <w:iCs/>
          <w:lang w:eastAsia="en-GB"/>
        </w:rPr>
      </w:pPr>
      <w:bookmarkStart w:id="5" w:name="_Hlk147842825"/>
      <w:r w:rsidRPr="00FB3A6F">
        <w:rPr>
          <w:rFonts w:eastAsia="Times New Roman" w:cstheme="minorHAnsi"/>
          <w:b/>
          <w:bCs/>
        </w:rPr>
        <w:t>Art. 7.  </w:t>
      </w:r>
      <w:r w:rsidRPr="00FB3A6F">
        <w:rPr>
          <w:rFonts w:eastAsia="Times New Roman" w:cstheme="minorHAnsi"/>
          <w:b/>
          <w:lang w:eastAsia="en-GB"/>
        </w:rPr>
        <w:t xml:space="preserve">Drepturile şi obligaţiile Beneficiarului </w:t>
      </w:r>
      <w:r w:rsidRPr="00FB3A6F">
        <w:rPr>
          <w:rFonts w:cstheme="minorHAnsi"/>
          <w:bCs/>
          <w:lang w:eastAsia="en-GB"/>
        </w:rPr>
        <w:t xml:space="preserve">– completare art. 7 din </w:t>
      </w:r>
      <w:r w:rsidRPr="00FB3A6F">
        <w:rPr>
          <w:rFonts w:cstheme="minorHAnsi"/>
          <w:bCs/>
          <w:i/>
          <w:iCs/>
          <w:lang w:eastAsia="en-GB"/>
        </w:rPr>
        <w:t>Condiții Generale</w:t>
      </w:r>
    </w:p>
    <w:p w14:paraId="57164939" w14:textId="77777777" w:rsidR="00213E8C" w:rsidRPr="0022501E" w:rsidRDefault="00213E8C" w:rsidP="00213E8C">
      <w:pPr>
        <w:pStyle w:val="ListParagraph"/>
        <w:numPr>
          <w:ilvl w:val="0"/>
          <w:numId w:val="41"/>
        </w:numPr>
        <w:tabs>
          <w:tab w:val="left" w:pos="284"/>
        </w:tabs>
        <w:spacing w:after="0" w:line="240" w:lineRule="auto"/>
        <w:ind w:left="142" w:firstLine="0"/>
        <w:jc w:val="both"/>
        <w:rPr>
          <w:rFonts w:ascii="Calibri" w:hAnsi="Calibri" w:cs="Calibri"/>
        </w:rPr>
      </w:pPr>
      <w:r w:rsidRPr="0022501E">
        <w:rPr>
          <w:rFonts w:ascii="Calibri" w:hAnsi="Calibri" w:cs="Calibri"/>
        </w:rPr>
        <w:t xml:space="preserve">Beneficiarul declară și se angajează, irevocabil şi necondiţionat, să utilizeze finanţarea exclusiv cu respectarea termenilor şi condițiilor stabilite prin prezentul Contract de finanţare. </w:t>
      </w:r>
    </w:p>
    <w:p w14:paraId="0D03E102" w14:textId="77777777" w:rsidR="00213E8C" w:rsidRPr="0022501E" w:rsidRDefault="00213E8C" w:rsidP="00213E8C">
      <w:pPr>
        <w:pStyle w:val="ListParagraph"/>
        <w:numPr>
          <w:ilvl w:val="0"/>
          <w:numId w:val="41"/>
        </w:numPr>
        <w:tabs>
          <w:tab w:val="left" w:pos="284"/>
        </w:tabs>
        <w:spacing w:after="0" w:line="240" w:lineRule="auto"/>
        <w:ind w:left="142" w:firstLine="0"/>
        <w:jc w:val="both"/>
        <w:rPr>
          <w:rFonts w:ascii="Calibri" w:hAnsi="Calibri" w:cs="Calibri"/>
        </w:rPr>
      </w:pPr>
      <w:r w:rsidRPr="0022501E">
        <w:rPr>
          <w:rFonts w:ascii="Calibri" w:hAnsi="Calibri" w:cs="Calibri"/>
        </w:rPr>
        <w:t xml:space="preserve">Beneficiarul are obligația de a lua măsuri pentru obţinerea tuturor avizelor/ autorizaţiilor/acreditărilor/licenţelor/etc. necesare pentru realizarea activităţilor prevăzute în cadrul Contractului de finanţare, precum şi pentru desfăşurarea în condiţii legale a activităţii sale, pe toată perioada de implementare a proiectului și inclusiv pe perioada de durabilitate. </w:t>
      </w:r>
    </w:p>
    <w:p w14:paraId="68DBC046" w14:textId="77777777" w:rsidR="00213E8C" w:rsidRPr="0022501E" w:rsidRDefault="00213E8C" w:rsidP="00213E8C">
      <w:pPr>
        <w:pStyle w:val="ListParagraph"/>
        <w:numPr>
          <w:ilvl w:val="0"/>
          <w:numId w:val="41"/>
        </w:numPr>
        <w:tabs>
          <w:tab w:val="left" w:pos="284"/>
        </w:tabs>
        <w:spacing w:after="0" w:line="240" w:lineRule="auto"/>
        <w:ind w:left="142" w:firstLine="0"/>
        <w:jc w:val="both"/>
        <w:rPr>
          <w:rFonts w:ascii="Calibri" w:hAnsi="Calibri" w:cs="Calibri"/>
        </w:rPr>
      </w:pPr>
      <w:r w:rsidRPr="0022501E">
        <w:rPr>
          <w:rFonts w:ascii="Calibri" w:hAnsi="Calibri" w:cs="Calibri"/>
        </w:rPr>
        <w:t>Beneficiarul are obligația:</w:t>
      </w:r>
    </w:p>
    <w:p w14:paraId="516C2042" w14:textId="77777777" w:rsidR="00213E8C" w:rsidRPr="0022501E" w:rsidRDefault="00213E8C" w:rsidP="00213E8C">
      <w:pPr>
        <w:pStyle w:val="ListParagraph"/>
        <w:numPr>
          <w:ilvl w:val="0"/>
          <w:numId w:val="42"/>
        </w:numPr>
        <w:tabs>
          <w:tab w:val="left" w:pos="284"/>
        </w:tabs>
        <w:spacing w:after="0" w:line="240" w:lineRule="auto"/>
        <w:ind w:left="708" w:firstLine="0"/>
        <w:jc w:val="both"/>
        <w:rPr>
          <w:rFonts w:ascii="Calibri" w:hAnsi="Calibri" w:cs="Calibri"/>
        </w:rPr>
      </w:pPr>
      <w:r w:rsidRPr="0022501E">
        <w:rPr>
          <w:rFonts w:ascii="Calibri" w:hAnsi="Calibri" w:cs="Calibri"/>
        </w:rPr>
        <w:t>în situația contractării la nivel de SF/DALI):</w:t>
      </w:r>
    </w:p>
    <w:p w14:paraId="3C1E7438" w14:textId="77777777" w:rsidR="00213E8C" w:rsidRPr="0022501E" w:rsidRDefault="00213E8C" w:rsidP="00213E8C">
      <w:pPr>
        <w:pStyle w:val="ListParagraph"/>
        <w:numPr>
          <w:ilvl w:val="0"/>
          <w:numId w:val="43"/>
        </w:numPr>
        <w:tabs>
          <w:tab w:val="left" w:pos="284"/>
        </w:tabs>
        <w:spacing w:after="0" w:line="240" w:lineRule="auto"/>
        <w:ind w:left="708" w:firstLine="0"/>
        <w:jc w:val="both"/>
        <w:rPr>
          <w:rFonts w:ascii="Calibri" w:hAnsi="Calibri" w:cs="Calibri"/>
        </w:rPr>
      </w:pPr>
      <w:r w:rsidRPr="0022501E">
        <w:rPr>
          <w:rFonts w:ascii="Calibri" w:hAnsi="Calibri" w:cs="Calibri"/>
        </w:rPr>
        <w:t>lansării achiziției privind serviciile de proiectare la nivel de Proiect Tehnic în termen de maximum 3 luni de la data semnării Contractului de finanțare și a procedurii de achiziție pentru execuție lucrări în termen de maxim 2 luni de la finalizarea Proiectului tehnic;</w:t>
      </w:r>
    </w:p>
    <w:p w14:paraId="775D65ED" w14:textId="77777777" w:rsidR="00213E8C" w:rsidRPr="0022501E" w:rsidRDefault="00213E8C" w:rsidP="00213E8C">
      <w:pPr>
        <w:pStyle w:val="ListParagraph"/>
        <w:numPr>
          <w:ilvl w:val="0"/>
          <w:numId w:val="43"/>
        </w:numPr>
        <w:tabs>
          <w:tab w:val="left" w:pos="284"/>
        </w:tabs>
        <w:spacing w:after="0" w:line="240" w:lineRule="auto"/>
        <w:ind w:left="708" w:firstLine="0"/>
        <w:jc w:val="both"/>
        <w:rPr>
          <w:rFonts w:ascii="Calibri" w:hAnsi="Calibri" w:cs="Calibri"/>
        </w:rPr>
      </w:pPr>
      <w:r w:rsidRPr="0022501E">
        <w:rPr>
          <w:rFonts w:ascii="Calibri" w:hAnsi="Calibri" w:cs="Calibri"/>
        </w:rPr>
        <w:t>lansării achiziției privind serviciile de proiectare la nivel de Proiect Tehnic plus execuție lucrări în termen de maximum 3 luni de la data semnării Contractului de finanțare.</w:t>
      </w:r>
    </w:p>
    <w:p w14:paraId="551C3047" w14:textId="77777777" w:rsidR="00213E8C" w:rsidRPr="0022501E" w:rsidRDefault="00213E8C" w:rsidP="00213E8C">
      <w:pPr>
        <w:pStyle w:val="ListParagraph"/>
        <w:numPr>
          <w:ilvl w:val="0"/>
          <w:numId w:val="42"/>
        </w:numPr>
        <w:tabs>
          <w:tab w:val="left" w:pos="284"/>
        </w:tabs>
        <w:spacing w:after="0" w:line="240" w:lineRule="auto"/>
        <w:ind w:left="708" w:firstLine="0"/>
        <w:jc w:val="both"/>
        <w:rPr>
          <w:rFonts w:ascii="Calibri" w:hAnsi="Calibri" w:cs="Calibri"/>
        </w:rPr>
      </w:pPr>
      <w:r w:rsidRPr="0022501E">
        <w:rPr>
          <w:rFonts w:ascii="Calibri" w:hAnsi="Calibri" w:cs="Calibri"/>
        </w:rPr>
        <w:t>în situația contractării la nivel de PT - lansării  procedurii de achiziție privind execuția lucrărilor în termen de maximum 3 luni de la data semnării Contractului de finanțare.</w:t>
      </w:r>
    </w:p>
    <w:p w14:paraId="3575054F" w14:textId="77777777" w:rsidR="00213E8C" w:rsidRDefault="00213E8C" w:rsidP="00213E8C">
      <w:pPr>
        <w:pStyle w:val="ListParagraph"/>
        <w:tabs>
          <w:tab w:val="left" w:pos="284"/>
        </w:tabs>
        <w:spacing w:after="0" w:line="240" w:lineRule="auto"/>
        <w:ind w:left="142"/>
        <w:jc w:val="both"/>
        <w:rPr>
          <w:rFonts w:ascii="Calibri" w:hAnsi="Calibri" w:cs="Calibri"/>
        </w:rPr>
      </w:pPr>
      <w:r w:rsidRPr="0022501E">
        <w:rPr>
          <w:rFonts w:ascii="Calibri" w:hAnsi="Calibri" w:cs="Calibri"/>
        </w:rPr>
        <w:t>În cazul nerespectării acestei obligații, AM poate dispune rezilierea Contractului de finanțare cu recuperarea integrală a finanțării nerambursabile acordate, în situația în care întârzierea este datorată unor motive imputabile Beneficiarului. Pentru proiectele care implică și execuția de lucrări, atribuirea contractului de lucrări reprezintă obligatoriu achiziția principală.</w:t>
      </w:r>
    </w:p>
    <w:p w14:paraId="655988A8" w14:textId="755FAAF7" w:rsidR="00213E8C" w:rsidRPr="005E1359" w:rsidRDefault="00213E8C" w:rsidP="005E1359">
      <w:pPr>
        <w:pStyle w:val="ListParagraph"/>
        <w:numPr>
          <w:ilvl w:val="0"/>
          <w:numId w:val="41"/>
        </w:numPr>
        <w:tabs>
          <w:tab w:val="left" w:pos="284"/>
        </w:tabs>
        <w:spacing w:after="0" w:line="240" w:lineRule="auto"/>
        <w:jc w:val="both"/>
        <w:rPr>
          <w:rFonts w:ascii="Calibri" w:hAnsi="Calibri" w:cs="Calibri"/>
        </w:rPr>
      </w:pPr>
      <w:r w:rsidRPr="005E1359">
        <w:rPr>
          <w:rFonts w:ascii="Calibri" w:hAnsi="Calibri" w:cs="Calibri"/>
        </w:rPr>
        <w:t xml:space="preserve">Beneficiarul are obligația de a introduce în Planul de monitorizare a proiectului indicatori de etapă referitori la publicarea anunțului (de participare/simplificat/de concurs de soluții etc.) pentru lansarea achiziției privind realizarea proiectului tehnic și/sau a achiziției principale de lucrări/echipamente/servicii și indicatori de etapă referitori la atribuirea contractul/contractele pentru achiziția/achizițiile principală/e aferentă/e activității de bază a proiectului cu termene de realizare stabilite în conformitate cu prevederile alin. (3) și (4). </w:t>
      </w:r>
    </w:p>
    <w:p w14:paraId="36DC7085" w14:textId="77777777" w:rsidR="00213E8C" w:rsidRPr="0022501E" w:rsidRDefault="00213E8C" w:rsidP="00213E8C">
      <w:pPr>
        <w:pStyle w:val="ListParagraph"/>
        <w:tabs>
          <w:tab w:val="left" w:pos="284"/>
        </w:tabs>
        <w:spacing w:after="0" w:line="240" w:lineRule="auto"/>
        <w:ind w:left="142"/>
        <w:jc w:val="both"/>
        <w:rPr>
          <w:rFonts w:ascii="Calibri" w:hAnsi="Calibri" w:cs="Calibri"/>
        </w:rPr>
      </w:pPr>
      <w:r w:rsidRPr="0022501E">
        <w:rPr>
          <w:rFonts w:ascii="Calibri" w:hAnsi="Calibri" w:cs="Calibri"/>
        </w:rPr>
        <w:lastRenderedPageBreak/>
        <w:t xml:space="preserve">În situația în care se constată întârzieri în realizarea acestor indicatori de etapă, actualizarea/modificarea termenelor de realizare a acestora se poate face prin act adițional la contractul de finanțare, încheiat în conformitate cu prevederile art. (10) cu condiția prezentării de către beneficiar a unei justificări adecvante și temeinice, precum și cu condiția ca motivele care au condus la aceste întârzieri să nu fie imputabile Beneficiarului. </w:t>
      </w:r>
    </w:p>
    <w:p w14:paraId="41D56FD7" w14:textId="77777777" w:rsidR="00213E8C" w:rsidRPr="0022501E" w:rsidRDefault="00213E8C" w:rsidP="00213E8C">
      <w:pPr>
        <w:pStyle w:val="ListParagraph"/>
        <w:numPr>
          <w:ilvl w:val="0"/>
          <w:numId w:val="41"/>
        </w:numPr>
        <w:tabs>
          <w:tab w:val="left" w:pos="284"/>
        </w:tabs>
        <w:spacing w:after="0" w:line="240" w:lineRule="auto"/>
        <w:jc w:val="both"/>
        <w:rPr>
          <w:rFonts w:ascii="Calibri" w:hAnsi="Calibri" w:cs="Calibri"/>
        </w:rPr>
      </w:pPr>
      <w:r w:rsidRPr="0022501E">
        <w:rPr>
          <w:rFonts w:ascii="Calibri" w:hAnsi="Calibri" w:cs="Calibri"/>
        </w:rPr>
        <w:t>Beneficiarul are obligația de a actualiza Proiectul tehnic ori de câte ori este necesar conform prevederilor legale în vigoare, dar, obligatoriu, ori de câte ori se modifică, formularele F1 și formularele F2 sau în cazul în care intervine o modificare a soluției tehnice care conduce la emiterea unei noi autorizații de construire. Modificările Proiectului tehnic vor fi transmise AM în, în conformitate cu prevederile Manualului Beneficiarului.</w:t>
      </w:r>
    </w:p>
    <w:p w14:paraId="3430568F" w14:textId="77777777" w:rsidR="00213E8C" w:rsidRPr="0022501E" w:rsidRDefault="00213E8C" w:rsidP="00213E8C">
      <w:pPr>
        <w:pStyle w:val="ListParagraph"/>
        <w:numPr>
          <w:ilvl w:val="0"/>
          <w:numId w:val="41"/>
        </w:numPr>
        <w:tabs>
          <w:tab w:val="left" w:pos="284"/>
        </w:tabs>
        <w:spacing w:after="0" w:line="240" w:lineRule="auto"/>
        <w:jc w:val="both"/>
        <w:rPr>
          <w:rFonts w:ascii="Calibri" w:hAnsi="Calibri" w:cs="Calibri"/>
        </w:rPr>
      </w:pPr>
      <w:r w:rsidRPr="0022501E">
        <w:rPr>
          <w:rFonts w:ascii="Calibri" w:hAnsi="Calibri" w:cs="Calibri"/>
        </w:rPr>
        <w:t xml:space="preserve">Beneficiarul se obligă să nu dezmembreze bunurile imobile fără acordul AM PR SE solicitat în scris şi cu respectarea prevederilor prezentului Contract de finanțare privind modificarea și completarea acestuia. </w:t>
      </w:r>
    </w:p>
    <w:p w14:paraId="3D75826B" w14:textId="77777777" w:rsidR="00213E8C" w:rsidRPr="0022501E" w:rsidRDefault="00213E8C" w:rsidP="00213E8C">
      <w:pPr>
        <w:pStyle w:val="ListParagraph"/>
        <w:numPr>
          <w:ilvl w:val="0"/>
          <w:numId w:val="41"/>
        </w:numPr>
        <w:tabs>
          <w:tab w:val="left" w:pos="284"/>
        </w:tabs>
        <w:spacing w:after="0" w:line="240" w:lineRule="auto"/>
        <w:jc w:val="both"/>
        <w:rPr>
          <w:rFonts w:ascii="Calibri" w:hAnsi="Calibri" w:cs="Calibri"/>
        </w:rPr>
      </w:pPr>
      <w:r w:rsidRPr="0022501E">
        <w:rPr>
          <w:rFonts w:ascii="Calibri" w:hAnsi="Calibri" w:cs="Calibri"/>
        </w:rPr>
        <w:t xml:space="preserve">Beneficiarul se obligă să nu înstrăineze obiectele/bunurile, fie ele mobile sau imobile până la finalul perioadei de durabilitate, dar, dacă este prevăzut în Ghidul Solicitantului,  poate ipoteca obiectele/bunurile, fie ele mobile sau imobile finanţate prin prezentul Contract de finanțare, cel mult până la valoarea totală a proiectului, cu respectarea prevederilor legale în vigoare, astfel:  </w:t>
      </w:r>
    </w:p>
    <w:p w14:paraId="60190DDF" w14:textId="77777777" w:rsidR="00213E8C" w:rsidRPr="0022501E" w:rsidRDefault="00213E8C" w:rsidP="00213E8C">
      <w:pPr>
        <w:tabs>
          <w:tab w:val="left" w:pos="284"/>
        </w:tabs>
        <w:spacing w:after="0" w:line="240" w:lineRule="auto"/>
        <w:ind w:left="142"/>
        <w:jc w:val="both"/>
        <w:rPr>
          <w:rFonts w:ascii="Calibri" w:hAnsi="Calibri" w:cs="Calibri"/>
        </w:rPr>
      </w:pPr>
      <w:r w:rsidRPr="0022501E">
        <w:rPr>
          <w:rFonts w:ascii="Calibri" w:hAnsi="Calibri" w:cs="Calibri"/>
        </w:rPr>
        <w:t>-</w:t>
      </w:r>
      <w:r w:rsidRPr="0022501E">
        <w:rPr>
          <w:rFonts w:ascii="Calibri" w:hAnsi="Calibri" w:cs="Calibri"/>
        </w:rPr>
        <w:tab/>
        <w:t xml:space="preserve">în perioada de implementare a activităților efectuate după semnarea Contractului de   finanțare, exclusiv în scopul realizării proiectului;   </w:t>
      </w:r>
    </w:p>
    <w:p w14:paraId="3C361D65" w14:textId="77777777" w:rsidR="00213E8C" w:rsidRPr="0022501E" w:rsidRDefault="00213E8C" w:rsidP="00213E8C">
      <w:pPr>
        <w:tabs>
          <w:tab w:val="left" w:pos="284"/>
        </w:tabs>
        <w:spacing w:after="0" w:line="240" w:lineRule="auto"/>
        <w:ind w:left="142"/>
        <w:jc w:val="both"/>
        <w:rPr>
          <w:rFonts w:ascii="Calibri" w:hAnsi="Calibri" w:cs="Calibri"/>
        </w:rPr>
      </w:pPr>
      <w:r w:rsidRPr="0022501E">
        <w:rPr>
          <w:rFonts w:ascii="Calibri" w:hAnsi="Calibri" w:cs="Calibri"/>
        </w:rPr>
        <w:t>-</w:t>
      </w:r>
      <w:r w:rsidRPr="0022501E">
        <w:rPr>
          <w:rFonts w:ascii="Calibri" w:hAnsi="Calibri" w:cs="Calibri"/>
        </w:rPr>
        <w:tab/>
        <w:t xml:space="preserve">în perioada de durabilitate a proiectului, după caz, exclusiv pentru asigurarea sustenabilităţii   investiţiei. </w:t>
      </w:r>
    </w:p>
    <w:p w14:paraId="03128F6D" w14:textId="77777777" w:rsidR="00213E8C" w:rsidRPr="0022501E" w:rsidRDefault="00213E8C" w:rsidP="00213E8C">
      <w:pPr>
        <w:tabs>
          <w:tab w:val="left" w:pos="284"/>
        </w:tabs>
        <w:spacing w:after="0" w:line="240" w:lineRule="auto"/>
        <w:ind w:left="142"/>
        <w:jc w:val="both"/>
        <w:rPr>
          <w:rFonts w:ascii="Calibri" w:hAnsi="Calibri" w:cs="Calibri"/>
        </w:rPr>
      </w:pPr>
      <w:r w:rsidRPr="0022501E">
        <w:rPr>
          <w:rFonts w:ascii="Calibri" w:hAnsi="Calibri" w:cs="Calibri"/>
        </w:rPr>
        <w:t xml:space="preserve">(8) În completarea prevederilor art. 7 alin. (30) din Condiții generale, în cazul unui contract de ipotecă, Beneficiarul are obligaţia de a transmite la AM PR SE o copie legalizată a extrasului de carte funciară cu menţiunea înregistrării ipotecii, în termen de 30 zile lucrătoare de la efectuarea înregistrărilor în Registrul de carte funciară.  </w:t>
      </w:r>
    </w:p>
    <w:p w14:paraId="7A14F301" w14:textId="77777777" w:rsidR="00213E8C" w:rsidRPr="0022501E" w:rsidRDefault="00213E8C" w:rsidP="00213E8C">
      <w:pPr>
        <w:tabs>
          <w:tab w:val="left" w:pos="284"/>
        </w:tabs>
        <w:spacing w:after="0" w:line="240" w:lineRule="auto"/>
        <w:ind w:left="142"/>
        <w:jc w:val="both"/>
        <w:rPr>
          <w:rFonts w:ascii="Calibri" w:hAnsi="Calibri" w:cs="Calibri"/>
        </w:rPr>
      </w:pPr>
      <w:r w:rsidRPr="0022501E">
        <w:rPr>
          <w:rFonts w:ascii="Calibri" w:hAnsi="Calibri" w:cs="Calibri"/>
        </w:rPr>
        <w:t xml:space="preserve">(9) În scopul obţinerii unui credit, Beneficiarul are obligaţia de a utiliza exclusiv contul creditului (sau contul ataşat al creditului) pentru plata contractelor de servicii, furnizare, lucrări, necesare pentru implementarea proiectului. </w:t>
      </w:r>
    </w:p>
    <w:p w14:paraId="10BB663A" w14:textId="423E566A" w:rsidR="00213E8C" w:rsidRPr="0022501E" w:rsidRDefault="00213E8C" w:rsidP="00213E8C">
      <w:pPr>
        <w:tabs>
          <w:tab w:val="left" w:pos="284"/>
        </w:tabs>
        <w:spacing w:after="0" w:line="240" w:lineRule="auto"/>
        <w:ind w:left="142"/>
        <w:jc w:val="both"/>
        <w:rPr>
          <w:rFonts w:ascii="Calibri" w:hAnsi="Calibri" w:cs="Calibri"/>
        </w:rPr>
      </w:pPr>
      <w:r w:rsidRPr="0022501E">
        <w:rPr>
          <w:rFonts w:ascii="Calibri" w:hAnsi="Calibri" w:cs="Calibri"/>
        </w:rPr>
        <w:t>(10)</w:t>
      </w:r>
      <w:r w:rsidRPr="0022501E">
        <w:rPr>
          <w:rFonts w:ascii="Calibri" w:hAnsi="Calibri" w:cs="Calibri"/>
        </w:rPr>
        <w:tab/>
        <w:t>În cazul nerespectării obligaţiilor prevăzute la alin. (</w:t>
      </w:r>
      <w:r>
        <w:rPr>
          <w:rFonts w:ascii="Calibri" w:hAnsi="Calibri" w:cs="Calibri"/>
        </w:rPr>
        <w:t>9</w:t>
      </w:r>
      <w:r w:rsidRPr="0022501E">
        <w:rPr>
          <w:rFonts w:ascii="Calibri" w:hAnsi="Calibri" w:cs="Calibri"/>
        </w:rPr>
        <w:t xml:space="preserve">), interesele AM PR SE se prezumă a fi vătămate din cauza îngreunării unei eventuale executări silite, Beneficiarul datorând AM PR SE daune interese cu titlu de clauză penală în cuantum egal cu valoarea finanțării nerambursabile acordate, la care se adaugă dobânda legală aferentă. </w:t>
      </w:r>
    </w:p>
    <w:p w14:paraId="004D8907" w14:textId="77777777" w:rsidR="00213E8C" w:rsidRPr="0022501E" w:rsidRDefault="00213E8C" w:rsidP="00213E8C">
      <w:pPr>
        <w:tabs>
          <w:tab w:val="left" w:pos="284"/>
        </w:tabs>
        <w:spacing w:after="0" w:line="240" w:lineRule="auto"/>
        <w:ind w:left="142"/>
        <w:jc w:val="both"/>
        <w:rPr>
          <w:rFonts w:ascii="Calibri" w:hAnsi="Calibri" w:cs="Calibri"/>
        </w:rPr>
      </w:pPr>
      <w:r w:rsidRPr="0022501E">
        <w:rPr>
          <w:rFonts w:ascii="Calibri" w:hAnsi="Calibri" w:cs="Calibri"/>
        </w:rPr>
        <w:t>(11)</w:t>
      </w:r>
      <w:r w:rsidRPr="0022501E">
        <w:rPr>
          <w:rFonts w:ascii="Calibri" w:hAnsi="Calibri" w:cs="Calibri"/>
        </w:rPr>
        <w:tab/>
        <w:t xml:space="preserve">În perioada de durabilitate a proiectului, Beneficiarul are obligaţia de a nu înceta sau delocaliza activitatea productivă în afara Regiunii de Dezvoltare Sud-Est, în cadrul căruia a fost prevăzută inițial implementarea proiectului, sau de a nu realiza o modificare a proprietății asupra unui element de infrastructură care dă un avantaj nejustificat unui terţ, sau de a nu realiza o modificare substanțială care afectează natura, obiectivele sau condițiile de realizare și care ar determina subminarea obiectivelor inițiale ale proiectului și/sau ale contractului de finanțare.  </w:t>
      </w:r>
    </w:p>
    <w:p w14:paraId="398E8FBC" w14:textId="77777777" w:rsidR="00213E8C" w:rsidRPr="0022501E" w:rsidRDefault="00213E8C" w:rsidP="00213E8C">
      <w:pPr>
        <w:tabs>
          <w:tab w:val="left" w:pos="284"/>
        </w:tabs>
        <w:spacing w:after="0" w:line="240" w:lineRule="auto"/>
        <w:ind w:left="142"/>
        <w:jc w:val="both"/>
        <w:rPr>
          <w:rFonts w:ascii="Calibri" w:hAnsi="Calibri" w:cs="Calibri"/>
        </w:rPr>
      </w:pPr>
      <w:r w:rsidRPr="0022501E">
        <w:rPr>
          <w:rFonts w:ascii="Calibri" w:hAnsi="Calibri" w:cs="Calibri"/>
        </w:rPr>
        <w:t>(12)</w:t>
      </w:r>
      <w:r w:rsidRPr="0022501E">
        <w:rPr>
          <w:rFonts w:ascii="Calibri" w:hAnsi="Calibri" w:cs="Calibri"/>
        </w:rPr>
        <w:tab/>
        <w:t xml:space="preserve">Beneficiarul are obligaţia de a nu întreprinde nici o acţiune de natură a afecta condițiile de construire/exploatare asupra infrastructurii (teren și/sau clădire) aferente proiectului până la finalizarea perioadei de durabilitate. </w:t>
      </w:r>
    </w:p>
    <w:p w14:paraId="2D2CEFFF" w14:textId="77777777" w:rsidR="00213E8C" w:rsidRPr="0022501E" w:rsidRDefault="00213E8C" w:rsidP="00213E8C">
      <w:pPr>
        <w:tabs>
          <w:tab w:val="left" w:pos="284"/>
        </w:tabs>
        <w:spacing w:after="0" w:line="240" w:lineRule="auto"/>
        <w:ind w:left="142"/>
        <w:jc w:val="both"/>
        <w:rPr>
          <w:rFonts w:ascii="Calibri" w:hAnsi="Calibri" w:cs="Calibri"/>
        </w:rPr>
      </w:pPr>
      <w:r w:rsidRPr="0022501E">
        <w:rPr>
          <w:rFonts w:ascii="Calibri" w:hAnsi="Calibri" w:cs="Calibri"/>
        </w:rPr>
        <w:t>(13)</w:t>
      </w:r>
      <w:r w:rsidRPr="0022501E">
        <w:rPr>
          <w:rFonts w:ascii="Calibri" w:hAnsi="Calibri" w:cs="Calibri"/>
        </w:rPr>
        <w:tab/>
        <w:t xml:space="preserve">Cererile de rambursare/plată, rapoartele de progres, notificările, precum şi orice alt document oficial transmis AM PR SE pentru implementarea Proiectului vor fi semnate de către reprezentantul legal al Beneficiarului sau de către persoana împuternicită în acest sens, de către acesta, în conformitate cu prevederile legale în vigoare. </w:t>
      </w:r>
    </w:p>
    <w:p w14:paraId="2FFFE38D" w14:textId="77777777" w:rsidR="00213E8C" w:rsidRPr="0022501E" w:rsidRDefault="00213E8C" w:rsidP="00213E8C">
      <w:pPr>
        <w:tabs>
          <w:tab w:val="left" w:pos="284"/>
        </w:tabs>
        <w:spacing w:after="0" w:line="240" w:lineRule="auto"/>
        <w:ind w:left="142"/>
        <w:jc w:val="both"/>
        <w:rPr>
          <w:rFonts w:ascii="Calibri" w:hAnsi="Calibri" w:cs="Calibri"/>
        </w:rPr>
      </w:pPr>
      <w:r w:rsidRPr="0022501E">
        <w:rPr>
          <w:rFonts w:ascii="Calibri" w:hAnsi="Calibri" w:cs="Calibri"/>
        </w:rPr>
        <w:t>(14)</w:t>
      </w:r>
      <w:r w:rsidRPr="0022501E">
        <w:rPr>
          <w:rFonts w:ascii="Calibri" w:hAnsi="Calibri" w:cs="Calibri"/>
        </w:rPr>
        <w:tab/>
        <w:t xml:space="preserve"> Beneficiarul are obligaţia de a întocmi şi transmite către AM PR SE, rapoarte de progres, trimestrial şi/sau ori de câte ori AM PR SE solicită aceasta și rapoarte de durabilite anuală, pe întreaga perioadă de valabilitate a contractului de finanțare. De asemenea, beneficiarul va transmite la cererea AM PR SE orice alte raportări/documente/informații, în formatul solicitat.  </w:t>
      </w:r>
    </w:p>
    <w:p w14:paraId="06C970DE" w14:textId="77777777" w:rsidR="00213E8C" w:rsidRPr="0022501E" w:rsidRDefault="00213E8C" w:rsidP="00213E8C">
      <w:pPr>
        <w:tabs>
          <w:tab w:val="left" w:pos="284"/>
        </w:tabs>
        <w:spacing w:after="0" w:line="240" w:lineRule="auto"/>
        <w:ind w:left="142"/>
        <w:jc w:val="both"/>
        <w:rPr>
          <w:rFonts w:ascii="Calibri" w:hAnsi="Calibri" w:cs="Calibri"/>
        </w:rPr>
      </w:pPr>
      <w:r w:rsidRPr="0022501E">
        <w:rPr>
          <w:rFonts w:ascii="Calibri" w:hAnsi="Calibri" w:cs="Calibri"/>
        </w:rPr>
        <w:t>(15)</w:t>
      </w:r>
      <w:r w:rsidRPr="0022501E">
        <w:rPr>
          <w:rFonts w:ascii="Calibri" w:hAnsi="Calibri" w:cs="Calibri"/>
        </w:rPr>
        <w:tab/>
        <w:t xml:space="preserve">Beneficiarul are obligaţia de a realiza, la termenele specificate, toate măsurile incluse în planurile de acţiune pentru implementarea recomandărilor rezultate ca urmare a misiunilor de audit ale Comisiei Europene şi/sau ale Autorităţii de Audit de pe lângă Curtea de Conturi a României, astfel cum aceste planuri de acţiune sunt agreate cu AM PR SE. </w:t>
      </w:r>
    </w:p>
    <w:p w14:paraId="78FBA38D" w14:textId="77777777" w:rsidR="00213E8C" w:rsidRPr="0022501E" w:rsidRDefault="00213E8C" w:rsidP="00213E8C">
      <w:pPr>
        <w:tabs>
          <w:tab w:val="left" w:pos="284"/>
        </w:tabs>
        <w:spacing w:after="0" w:line="240" w:lineRule="auto"/>
        <w:ind w:left="142"/>
        <w:jc w:val="both"/>
        <w:rPr>
          <w:rFonts w:ascii="Calibri" w:hAnsi="Calibri" w:cs="Calibri"/>
        </w:rPr>
      </w:pPr>
      <w:r w:rsidRPr="0022501E">
        <w:rPr>
          <w:rFonts w:ascii="Calibri" w:hAnsi="Calibri" w:cs="Calibri"/>
        </w:rPr>
        <w:lastRenderedPageBreak/>
        <w:t>(16)</w:t>
      </w:r>
      <w:r w:rsidRPr="0022501E">
        <w:rPr>
          <w:rFonts w:ascii="Calibri" w:hAnsi="Calibri" w:cs="Calibri"/>
        </w:rPr>
        <w:tab/>
        <w:t xml:space="preserve">Beneficiarul se obligă să implementeze proiectul pe propria răspundere în conformitate cu prevederile prezentului contract (inclusiv anexele acestuia) şi ale legislației europene şi naționale în vigoare, inclusiv în ceea ce privește reglementările referitoare la achițiziile publice verzi din Legea nr. 69/2016, cu modificările și completările ulterioare. </w:t>
      </w:r>
    </w:p>
    <w:p w14:paraId="68BE4D2F" w14:textId="77777777" w:rsidR="00213E8C" w:rsidRPr="0022501E" w:rsidRDefault="00213E8C" w:rsidP="00213E8C">
      <w:pPr>
        <w:tabs>
          <w:tab w:val="left" w:pos="284"/>
        </w:tabs>
        <w:spacing w:after="0" w:line="240" w:lineRule="auto"/>
        <w:ind w:left="142"/>
        <w:jc w:val="both"/>
        <w:rPr>
          <w:rFonts w:ascii="Calibri" w:hAnsi="Calibri" w:cs="Calibri"/>
        </w:rPr>
      </w:pPr>
      <w:r w:rsidRPr="0022501E">
        <w:rPr>
          <w:rFonts w:ascii="Calibri" w:hAnsi="Calibri" w:cs="Calibri"/>
        </w:rPr>
        <w:t>(17)</w:t>
      </w:r>
      <w:r w:rsidRPr="0022501E">
        <w:rPr>
          <w:rFonts w:ascii="Calibri" w:hAnsi="Calibri" w:cs="Calibri"/>
        </w:rPr>
        <w:tab/>
        <w:t xml:space="preserve">Nerespectarea de către Beneficiar a prevederilor legislaţiei naţionale/europene aplicabile în domeniul achiziţiilor, inclusiv achizițiilor derulate în scopul implemetării proiectului înainte de semnarea contractului, atrage neeligibilitatea cheltuielilor astfel efectuate sau aplicarea de corecţii financiare/reduceri procentuale conform legislaţiei în vigoare. </w:t>
      </w:r>
    </w:p>
    <w:p w14:paraId="67A3F2BE" w14:textId="77777777" w:rsidR="00213E8C" w:rsidRPr="0022501E" w:rsidRDefault="00213E8C" w:rsidP="00213E8C">
      <w:pPr>
        <w:tabs>
          <w:tab w:val="left" w:pos="284"/>
        </w:tabs>
        <w:spacing w:after="0" w:line="240" w:lineRule="auto"/>
        <w:ind w:left="142"/>
        <w:jc w:val="both"/>
        <w:rPr>
          <w:rFonts w:ascii="Calibri" w:hAnsi="Calibri" w:cs="Calibri"/>
        </w:rPr>
      </w:pPr>
      <w:r w:rsidRPr="0022501E">
        <w:rPr>
          <w:rFonts w:ascii="Calibri" w:hAnsi="Calibri" w:cs="Calibri"/>
        </w:rPr>
        <w:t>(18)</w:t>
      </w:r>
      <w:r w:rsidRPr="0022501E">
        <w:rPr>
          <w:rFonts w:ascii="Calibri" w:hAnsi="Calibri" w:cs="Calibri"/>
        </w:rPr>
        <w:tab/>
        <w:t>Beneficiarul are obligația de a respecta principiile orizontale promovate, respectiv măsurile de atenuare și adaptare la schimbările climatice, obiectivul de promovare a dezvoltării durabile, astfel cum este prevăzut la articolul 11 din TFUE, ținând seama de obiectivele de dezvoltare durabilă ale ONU și de Acordul de la Paris, precum și principiul de „a nu prejudicia în mod semnificativ”. De asemenea beneficiarul va respecta drepturile fundamentale ale omului și prevederile Cartei drepturilor fundamentale a Uniunii Europene, a egalității între bărbați și femei, integrarea perspectivei de gen și abordarea aspectelor de gen precum și prevenirea oricărei forme de discriminare pe criterii de gen, origine rasială sau etnică, religie sau convingeri, dizabilitate, vârstă sau orientare sexuală, precum și adaptarea infrastructurii în vederea accesibilității pentru persoanele cu dizabilități. În caz contrar, AM PR SE poate rezilia unilateral contractul și recupera finanțarea nerambursabilă.</w:t>
      </w:r>
    </w:p>
    <w:p w14:paraId="17A447BB" w14:textId="77777777" w:rsidR="00213E8C" w:rsidRPr="0022501E" w:rsidRDefault="00213E8C" w:rsidP="00213E8C">
      <w:pPr>
        <w:tabs>
          <w:tab w:val="left" w:pos="284"/>
        </w:tabs>
        <w:spacing w:after="0" w:line="240" w:lineRule="auto"/>
        <w:ind w:left="142"/>
        <w:jc w:val="both"/>
        <w:rPr>
          <w:rFonts w:ascii="Calibri" w:hAnsi="Calibri" w:cs="Calibri"/>
        </w:rPr>
      </w:pPr>
      <w:r w:rsidRPr="0022501E">
        <w:rPr>
          <w:rFonts w:ascii="Calibri" w:hAnsi="Calibri" w:cs="Calibri"/>
        </w:rPr>
        <w:t>(19)</w:t>
      </w:r>
      <w:r w:rsidRPr="0022501E">
        <w:rPr>
          <w:rFonts w:ascii="Calibri" w:hAnsi="Calibri" w:cs="Calibri"/>
        </w:rPr>
        <w:tab/>
        <w:t xml:space="preserve">Beneficiarul îşi asumă obligaţia de a furniza AM PR SE orice document sau informaţie, în termenul solicitat, în vederea realizării evaluării Programului Regional Sud-Est şi/sau a Proiectului implementat.  </w:t>
      </w:r>
    </w:p>
    <w:p w14:paraId="14608935" w14:textId="7F20E290" w:rsidR="00213E8C" w:rsidRPr="0022501E" w:rsidRDefault="00213E8C" w:rsidP="00213E8C">
      <w:pPr>
        <w:tabs>
          <w:tab w:val="left" w:pos="284"/>
        </w:tabs>
        <w:spacing w:after="0" w:line="240" w:lineRule="auto"/>
        <w:ind w:left="142"/>
        <w:jc w:val="both"/>
        <w:rPr>
          <w:rFonts w:ascii="Calibri" w:hAnsi="Calibri" w:cs="Calibri"/>
        </w:rPr>
      </w:pPr>
      <w:r w:rsidRPr="0022501E">
        <w:rPr>
          <w:rFonts w:ascii="Calibri" w:hAnsi="Calibri" w:cs="Calibri"/>
        </w:rPr>
        <w:t>(20)</w:t>
      </w:r>
      <w:r w:rsidRPr="0022501E">
        <w:rPr>
          <w:rFonts w:ascii="Calibri" w:hAnsi="Calibri" w:cs="Calibri"/>
        </w:rPr>
        <w:tab/>
        <w:t>Beneficiarul are obligaţia de a încărca în sistemul informatic MySMIS2021, dosarul aferent achiziţiilor realizate, în format electronic, în termen de 10 zile lucrătoare de la data încheierii contractului respectiv, dar cu cel puțin 10 zile lucrătoare anterior depunerii unei cereri de plată/rambursare.</w:t>
      </w:r>
    </w:p>
    <w:p w14:paraId="21FC6BC7" w14:textId="77777777" w:rsidR="007A05E7" w:rsidRDefault="00213E8C" w:rsidP="00213E8C">
      <w:pPr>
        <w:tabs>
          <w:tab w:val="left" w:pos="284"/>
        </w:tabs>
        <w:spacing w:after="0" w:line="240" w:lineRule="auto"/>
        <w:ind w:left="142"/>
        <w:jc w:val="both"/>
        <w:rPr>
          <w:rFonts w:ascii="Calibri" w:hAnsi="Calibri" w:cs="Calibri"/>
        </w:rPr>
      </w:pPr>
      <w:r w:rsidRPr="0022501E">
        <w:rPr>
          <w:rFonts w:ascii="Calibri" w:hAnsi="Calibri" w:cs="Calibri"/>
        </w:rPr>
        <w:t>(21)</w:t>
      </w:r>
      <w:r w:rsidRPr="0022501E">
        <w:rPr>
          <w:rFonts w:ascii="Calibri" w:hAnsi="Calibri" w:cs="Calibri"/>
        </w:rPr>
        <w:tab/>
        <w:t>Beneficiarul are obligația de a încărca în sistemul informatic MySMIS2021</w:t>
      </w:r>
    </w:p>
    <w:p w14:paraId="567C798A" w14:textId="4D2BBCF2" w:rsidR="00213E8C" w:rsidRDefault="00213E8C" w:rsidP="00213E8C">
      <w:pPr>
        <w:tabs>
          <w:tab w:val="left" w:pos="284"/>
        </w:tabs>
        <w:spacing w:after="0" w:line="240" w:lineRule="auto"/>
        <w:ind w:left="142"/>
        <w:jc w:val="both"/>
        <w:rPr>
          <w:rFonts w:ascii="Calibri" w:hAnsi="Calibri" w:cs="Calibri"/>
        </w:rPr>
      </w:pPr>
      <w:r w:rsidRPr="0022501E">
        <w:rPr>
          <w:rFonts w:ascii="Calibri" w:hAnsi="Calibri" w:cs="Calibri"/>
        </w:rPr>
        <w:t>, dosarul aferent achizițiilor derulate înainte de semnarea contractului de finanțare (cu exceptia celor incarcate o data cu cererea de finantare), în format electronic, în termen de 10 zile lucrătoare de la data semnării contractului de finanțare, în vederea realizării de către AM PR SE a verificării procedurii de achiziție.</w:t>
      </w:r>
    </w:p>
    <w:bookmarkEnd w:id="5"/>
    <w:p w14:paraId="46363ADB" w14:textId="77777777" w:rsidR="00000319" w:rsidRPr="00FB3A6F" w:rsidRDefault="00000319" w:rsidP="00000319">
      <w:pPr>
        <w:spacing w:after="0" w:line="240" w:lineRule="auto"/>
        <w:jc w:val="both"/>
        <w:rPr>
          <w:rFonts w:eastAsia="Times New Roman" w:cstheme="minorHAnsi"/>
          <w:b/>
          <w:bCs/>
          <w:noProof/>
          <w:lang w:eastAsia="sk-SK"/>
        </w:rPr>
      </w:pPr>
    </w:p>
    <w:p w14:paraId="297CCA49" w14:textId="77777777" w:rsidR="00000319" w:rsidRPr="00FB3A6F" w:rsidRDefault="00000319" w:rsidP="00000319">
      <w:pPr>
        <w:spacing w:after="0" w:line="240" w:lineRule="auto"/>
        <w:jc w:val="both"/>
        <w:rPr>
          <w:rFonts w:eastAsia="Times New Roman" w:cstheme="minorHAnsi"/>
          <w:noProof/>
          <w:lang w:eastAsia="sk-SK"/>
        </w:rPr>
      </w:pPr>
      <w:r w:rsidRPr="00FB3A6F">
        <w:rPr>
          <w:rFonts w:eastAsia="Times New Roman" w:cstheme="minorHAnsi"/>
          <w:b/>
          <w:bCs/>
          <w:noProof/>
          <w:lang w:eastAsia="sk-SK"/>
        </w:rPr>
        <w:t>Art. 8.  </w:t>
      </w:r>
      <w:r w:rsidRPr="00FB3A6F">
        <w:rPr>
          <w:rFonts w:eastAsia="Times New Roman" w:cstheme="minorHAnsi"/>
          <w:b/>
          <w:noProof/>
          <w:lang w:eastAsia="en-GB"/>
        </w:rPr>
        <w:t xml:space="preserve">Drepturile şi obligaţiile AM PR SE </w:t>
      </w:r>
      <w:r w:rsidRPr="00FB3A6F">
        <w:rPr>
          <w:rFonts w:eastAsia="Times New Roman" w:cstheme="minorHAnsi"/>
          <w:bCs/>
          <w:noProof/>
          <w:lang w:eastAsia="en-GB"/>
        </w:rPr>
        <w:t xml:space="preserve">– completare art. 8 din </w:t>
      </w:r>
      <w:r w:rsidRPr="00FB3A6F">
        <w:rPr>
          <w:rFonts w:eastAsia="Times New Roman" w:cstheme="minorHAnsi"/>
          <w:bCs/>
          <w:i/>
          <w:iCs/>
          <w:noProof/>
          <w:lang w:eastAsia="en-GB"/>
        </w:rPr>
        <w:t>Condiții Generale</w:t>
      </w:r>
    </w:p>
    <w:p w14:paraId="33692D7C" w14:textId="77777777" w:rsidR="00000319" w:rsidRPr="00FB3A6F" w:rsidRDefault="00000319" w:rsidP="00000319">
      <w:pPr>
        <w:numPr>
          <w:ilvl w:val="1"/>
          <w:numId w:val="27"/>
        </w:numPr>
        <w:spacing w:after="0" w:line="240" w:lineRule="auto"/>
        <w:jc w:val="both"/>
        <w:rPr>
          <w:rFonts w:cstheme="minorHAnsi"/>
          <w:bCs/>
        </w:rPr>
      </w:pPr>
      <w:r w:rsidRPr="00FB3A6F">
        <w:rPr>
          <w:rFonts w:cstheme="minorHAnsi"/>
          <w:bCs/>
        </w:rPr>
        <w:t>În vederea executării Contractului de finanțare, AM PR SE are dreptul de a emite instrucțiuni obligatorii pentru Beneficiari, în conformitate cu prevederile art. 34 alin. (1) din Ordonanța de urgență a Guvernului nr. 23/2023, cu modificările și completările ulterioare.</w:t>
      </w:r>
    </w:p>
    <w:p w14:paraId="6502B527" w14:textId="77777777" w:rsidR="00000319" w:rsidRPr="00FB3A6F" w:rsidRDefault="00000319" w:rsidP="00000319">
      <w:pPr>
        <w:numPr>
          <w:ilvl w:val="1"/>
          <w:numId w:val="27"/>
        </w:numPr>
        <w:spacing w:after="0" w:line="240" w:lineRule="auto"/>
        <w:jc w:val="both"/>
        <w:rPr>
          <w:rFonts w:cstheme="minorHAnsi"/>
          <w:bCs/>
        </w:rPr>
      </w:pPr>
      <w:r w:rsidRPr="00FB3A6F">
        <w:rPr>
          <w:rFonts w:cstheme="minorHAnsi"/>
          <w:bCs/>
        </w:rPr>
        <w:t>AM PR SE are dreptul de a solicita Beneficiarului orice documente şi/sau informaţii necesare pentru verificarea modului de utilizare a finanţării nerambursabile.</w:t>
      </w:r>
    </w:p>
    <w:p w14:paraId="33EC8178" w14:textId="77777777" w:rsidR="00000319" w:rsidRPr="00FB3A6F" w:rsidRDefault="00000319" w:rsidP="00000319">
      <w:pPr>
        <w:numPr>
          <w:ilvl w:val="1"/>
          <w:numId w:val="27"/>
        </w:numPr>
        <w:spacing w:before="120" w:after="120" w:line="240" w:lineRule="auto"/>
        <w:jc w:val="both"/>
        <w:rPr>
          <w:rFonts w:cstheme="minorHAnsi"/>
          <w:bCs/>
        </w:rPr>
      </w:pPr>
      <w:r w:rsidRPr="00FB3A6F">
        <w:rPr>
          <w:rFonts w:cstheme="minorHAnsi"/>
          <w:bCs/>
        </w:rPr>
        <w:t>AM PR SE are dreptul de a aplica Beneficiarului sancțiunile prevăzute în prezentul contract de finanțare și în legislația aplicabilă, pentru neîndeplinirea/îndeplinirea necorespunzătoare sau cu întârziere a obligațiilor asumate.</w:t>
      </w:r>
    </w:p>
    <w:p w14:paraId="132FAC71" w14:textId="77777777" w:rsidR="00000319" w:rsidRPr="00FB3A6F" w:rsidRDefault="00000319" w:rsidP="00000319">
      <w:pPr>
        <w:numPr>
          <w:ilvl w:val="1"/>
          <w:numId w:val="27"/>
        </w:numPr>
        <w:spacing w:before="40" w:after="40" w:line="240" w:lineRule="auto"/>
        <w:jc w:val="both"/>
        <w:rPr>
          <w:rFonts w:eastAsia="Times New Roman" w:cstheme="minorHAnsi"/>
          <w:iCs/>
          <w:noProof/>
          <w:lang w:eastAsia="sk-SK"/>
        </w:rPr>
      </w:pPr>
      <w:r w:rsidRPr="00FB3A6F">
        <w:rPr>
          <w:rFonts w:eastAsia="Times New Roman" w:cstheme="minorHAnsi"/>
          <w:iCs/>
          <w:noProof/>
          <w:lang w:eastAsia="sk-SK"/>
        </w:rPr>
        <w:t>AM PR SE are dreptul de reduce finanțarea nerambursabilă în situaţia în care constată îndeplinirea parţială a obiectivelor, susținute prin atingerea indicatorilor asociați proiectului, cu respectarea principiului proporționalității.</w:t>
      </w:r>
    </w:p>
    <w:p w14:paraId="26F72858" w14:textId="77777777" w:rsidR="00000319" w:rsidRPr="00FB3A6F" w:rsidRDefault="00000319" w:rsidP="00000319">
      <w:pPr>
        <w:numPr>
          <w:ilvl w:val="1"/>
          <w:numId w:val="27"/>
        </w:numPr>
        <w:spacing w:before="40" w:after="40" w:line="240" w:lineRule="auto"/>
        <w:jc w:val="both"/>
        <w:rPr>
          <w:rFonts w:eastAsia="Times New Roman" w:cstheme="minorHAnsi"/>
          <w:iCs/>
          <w:noProof/>
          <w:lang w:eastAsia="sk-SK"/>
        </w:rPr>
      </w:pPr>
      <w:r w:rsidRPr="00FB3A6F">
        <w:rPr>
          <w:rFonts w:eastAsia="Times New Roman" w:cstheme="minorHAnsi"/>
          <w:iCs/>
          <w:noProof/>
          <w:lang w:eastAsia="sk-SK"/>
        </w:rPr>
        <w:t xml:space="preserve">În aplicarea prevederilor art. 8 alin. (3) din </w:t>
      </w:r>
      <w:r w:rsidRPr="00FB3A6F">
        <w:rPr>
          <w:rFonts w:eastAsia="Times New Roman" w:cstheme="minorHAnsi"/>
          <w:i/>
          <w:noProof/>
          <w:lang w:eastAsia="sk-SK"/>
        </w:rPr>
        <w:t>Secțiunea III. Condiții generale</w:t>
      </w:r>
      <w:r w:rsidRPr="00FB3A6F">
        <w:rPr>
          <w:rFonts w:eastAsia="Times New Roman" w:cstheme="minorHAnsi"/>
          <w:iCs/>
          <w:noProof/>
          <w:lang w:eastAsia="sk-SK"/>
        </w:rPr>
        <w:t>, în cazul în care AM PR SE consideră necesară solicitarea unei opinii din partea altor instituții pentru formularea unui răspuns la solicitarea Beneficiarului, care are impact asupra proiectului, răspunsul se va transmite Beneficiarului în termen de maximum 10 (zece) zile lucrătoare de la primirea opiniei.</w:t>
      </w:r>
    </w:p>
    <w:p w14:paraId="72D381C5" w14:textId="77777777" w:rsidR="00000319" w:rsidRPr="00FB3A6F" w:rsidRDefault="00000319" w:rsidP="00000319">
      <w:pPr>
        <w:numPr>
          <w:ilvl w:val="1"/>
          <w:numId w:val="27"/>
        </w:numPr>
        <w:spacing w:before="120" w:after="120" w:line="240" w:lineRule="auto"/>
        <w:jc w:val="both"/>
        <w:rPr>
          <w:rFonts w:cstheme="minorHAnsi"/>
          <w:bCs/>
        </w:rPr>
      </w:pPr>
      <w:r w:rsidRPr="00FB3A6F">
        <w:rPr>
          <w:rFonts w:cstheme="minorHAnsi"/>
          <w:bCs/>
        </w:rPr>
        <w:t>AM PR SE are obligația de a verifica dosarele aferente achizițiilor realizate de Beneficiar;</w:t>
      </w:r>
    </w:p>
    <w:p w14:paraId="37265F8C" w14:textId="77777777" w:rsidR="00000319" w:rsidRPr="00FB3A6F" w:rsidRDefault="00000319" w:rsidP="00000319">
      <w:pPr>
        <w:numPr>
          <w:ilvl w:val="1"/>
          <w:numId w:val="27"/>
        </w:numPr>
        <w:spacing w:before="120" w:after="120" w:line="240" w:lineRule="auto"/>
        <w:jc w:val="both"/>
        <w:rPr>
          <w:rFonts w:cstheme="minorHAnsi"/>
          <w:bCs/>
        </w:rPr>
      </w:pPr>
      <w:r w:rsidRPr="00FB3A6F">
        <w:rPr>
          <w:rFonts w:cstheme="minorHAnsi"/>
          <w:bCs/>
        </w:rPr>
        <w:lastRenderedPageBreak/>
        <w:t xml:space="preserve"> AM PR SE are obligația de a efectua autorizarea cererilor de prefinanțare/rambursare/plată în termenele prevăzute în OUG nr. 133/2021, cu modificările și completările ulterioare.</w:t>
      </w:r>
    </w:p>
    <w:p w14:paraId="562C56CC" w14:textId="27E23105" w:rsidR="00000319" w:rsidRDefault="00000319" w:rsidP="00000319">
      <w:pPr>
        <w:spacing w:after="0" w:line="240" w:lineRule="auto"/>
        <w:jc w:val="both"/>
        <w:rPr>
          <w:rFonts w:cstheme="minorHAnsi"/>
          <w:bCs/>
          <w:i/>
          <w:iCs/>
          <w:lang w:eastAsia="en-GB"/>
        </w:rPr>
      </w:pPr>
      <w:r w:rsidRPr="00FB3A6F">
        <w:rPr>
          <w:rFonts w:cstheme="minorHAnsi"/>
          <w:b/>
          <w:lang w:eastAsia="en-GB"/>
        </w:rPr>
        <w:t xml:space="preserve">Art. 9. Modificări și completări </w:t>
      </w:r>
      <w:r w:rsidRPr="00FB3A6F">
        <w:rPr>
          <w:rFonts w:cstheme="minorHAnsi"/>
          <w:bCs/>
          <w:lang w:eastAsia="en-GB"/>
        </w:rPr>
        <w:t xml:space="preserve">– completare art. 10 din </w:t>
      </w:r>
      <w:r w:rsidRPr="00FB3A6F">
        <w:rPr>
          <w:rFonts w:cstheme="minorHAnsi"/>
          <w:bCs/>
          <w:i/>
          <w:iCs/>
          <w:lang w:eastAsia="en-GB"/>
        </w:rPr>
        <w:t>Condiții Generale</w:t>
      </w:r>
    </w:p>
    <w:p w14:paraId="2B7F4E28" w14:textId="4DE616FE" w:rsidR="008C4C25" w:rsidRDefault="008C4C25" w:rsidP="00000319">
      <w:pPr>
        <w:spacing w:after="0" w:line="240" w:lineRule="auto"/>
        <w:jc w:val="both"/>
        <w:rPr>
          <w:rFonts w:cstheme="minorHAnsi"/>
          <w:bCs/>
          <w:i/>
          <w:iCs/>
          <w:lang w:eastAsia="en-GB"/>
        </w:rPr>
      </w:pPr>
    </w:p>
    <w:p w14:paraId="1A29B45B" w14:textId="39A94782" w:rsidR="00000319" w:rsidRPr="005F4208" w:rsidRDefault="00000319" w:rsidP="00CF7590">
      <w:pPr>
        <w:pStyle w:val="Default"/>
        <w:ind w:left="709" w:hanging="567"/>
        <w:jc w:val="both"/>
        <w:rPr>
          <w:color w:val="auto"/>
          <w:sz w:val="22"/>
          <w:szCs w:val="22"/>
        </w:rPr>
      </w:pPr>
      <w:r w:rsidRPr="00FB3A6F">
        <w:rPr>
          <w:rFonts w:cstheme="minorHAnsi"/>
        </w:rPr>
        <w:t xml:space="preserve">    </w:t>
      </w:r>
      <w:r w:rsidRPr="005F4208">
        <w:rPr>
          <w:sz w:val="22"/>
          <w:szCs w:val="22"/>
        </w:rPr>
        <w:t xml:space="preserve">(1) În completarea </w:t>
      </w:r>
      <w:r w:rsidRPr="005F4208">
        <w:rPr>
          <w:color w:val="auto"/>
          <w:sz w:val="22"/>
          <w:szCs w:val="22"/>
        </w:rPr>
        <w:t xml:space="preserve">prevederilor Art. 10 alin. (15), contractul de finanţare poate fi modificat prin notificare, cu justificare adecvată şi temeinică, adresată AM PR SE </w:t>
      </w:r>
      <w:r w:rsidR="00B019BC" w:rsidRPr="005F4208">
        <w:rPr>
          <w:color w:val="auto"/>
          <w:sz w:val="22"/>
          <w:szCs w:val="22"/>
        </w:rPr>
        <w:t>în cazul prelungirii perioadei de implementare a proiectului prevăzută la art. 2 alin. (2) din Secțiunea III. Condiții generale</w:t>
      </w:r>
      <w:r w:rsidR="00CF7590" w:rsidRPr="005F4208">
        <w:rPr>
          <w:color w:val="auto"/>
          <w:sz w:val="22"/>
          <w:szCs w:val="22"/>
        </w:rPr>
        <w:t>,</w:t>
      </w:r>
      <w:r w:rsidR="005A3236" w:rsidRPr="005F4208">
        <w:rPr>
          <w:color w:val="auto"/>
        </w:rPr>
        <w:t xml:space="preserve"> </w:t>
      </w:r>
      <w:r w:rsidR="005A3236" w:rsidRPr="005F4208">
        <w:rPr>
          <w:color w:val="auto"/>
          <w:sz w:val="22"/>
          <w:szCs w:val="22"/>
        </w:rPr>
        <w:t xml:space="preserve">cu încadrare în perioada de implementare maximă stabilită în Ghidul solicitantului, dacă a fost prevăzută, </w:t>
      </w:r>
      <w:r w:rsidR="00CF7590" w:rsidRPr="005F4208">
        <w:rPr>
          <w:color w:val="auto"/>
          <w:sz w:val="22"/>
          <w:szCs w:val="22"/>
        </w:rPr>
        <w:t xml:space="preserve"> </w:t>
      </w:r>
      <w:r w:rsidR="00B019BC" w:rsidRPr="005F4208">
        <w:rPr>
          <w:color w:val="auto"/>
          <w:sz w:val="22"/>
          <w:szCs w:val="22"/>
        </w:rPr>
        <w:t xml:space="preserve">fără ca aceasta să depăşească data de </w:t>
      </w:r>
      <w:r w:rsidR="00B019BC" w:rsidRPr="005F4208">
        <w:rPr>
          <w:b/>
          <w:bCs/>
          <w:color w:val="auto"/>
          <w:sz w:val="22"/>
          <w:szCs w:val="22"/>
        </w:rPr>
        <w:t>31 decembrie 2029</w:t>
      </w:r>
      <w:r w:rsidR="00CF7590" w:rsidRPr="005F4208">
        <w:rPr>
          <w:b/>
          <w:bCs/>
          <w:color w:val="auto"/>
          <w:sz w:val="22"/>
          <w:szCs w:val="22"/>
        </w:rPr>
        <w:t>.</w:t>
      </w:r>
    </w:p>
    <w:p w14:paraId="4CF8C09A" w14:textId="4581E627" w:rsidR="00000319" w:rsidRPr="005F4208" w:rsidRDefault="00000319" w:rsidP="00CF7590">
      <w:pPr>
        <w:autoSpaceDE w:val="0"/>
        <w:autoSpaceDN w:val="0"/>
        <w:adjustRightInd w:val="0"/>
        <w:spacing w:after="0" w:line="240" w:lineRule="auto"/>
        <w:ind w:left="709" w:hanging="283"/>
        <w:jc w:val="both"/>
        <w:rPr>
          <w:rFonts w:ascii="Calibri" w:hAnsi="Calibri" w:cs="Calibri"/>
        </w:rPr>
      </w:pPr>
      <w:r w:rsidRPr="005F4208">
        <w:rPr>
          <w:rFonts w:ascii="Calibri" w:hAnsi="Calibri" w:cs="Calibri"/>
        </w:rPr>
        <w:t xml:space="preserve">(2) Prin excepție de la prevederile Art. 10 alin. (2) din Secțiunea III. Condițiile generale, în cazuri temeinic justificate, AM PR SE poate accepta propunerea de modificare a contractului de finanțare inițiată de către Beneficiar și transmisă cu mai puțin de 30 (treizeci) de zile înainte de termenul la care este intenționată a intra în vigoare. Beneficiarul are obligația de a transmite, odată cu solicitarea de modificare, documentele justificative necesare. </w:t>
      </w:r>
    </w:p>
    <w:p w14:paraId="7E01C0F6" w14:textId="77777777" w:rsidR="00000319" w:rsidRPr="00FB3A6F" w:rsidRDefault="00000319" w:rsidP="00000319">
      <w:pPr>
        <w:tabs>
          <w:tab w:val="left" w:pos="284"/>
        </w:tabs>
        <w:ind w:left="709" w:hanging="283"/>
        <w:jc w:val="both"/>
        <w:rPr>
          <w:rFonts w:ascii="Calibri" w:hAnsi="Calibri" w:cs="Calibri"/>
          <w:color w:val="000000"/>
        </w:rPr>
      </w:pPr>
      <w:r w:rsidRPr="005F4208">
        <w:rPr>
          <w:rFonts w:ascii="Calibri" w:hAnsi="Calibri" w:cs="Calibri"/>
          <w:color w:val="000000"/>
        </w:rPr>
        <w:t>(3) Modificările efectuate asupra bugetului proiectului, în conformitate cu prevederile art.10 din Condiții generale, exceptând prevederile alin. 8) nu pot conduce la majorarea valorii totale eligibile aprobate prin contractul de finanțare.</w:t>
      </w:r>
    </w:p>
    <w:p w14:paraId="2454A896" w14:textId="77777777" w:rsidR="00000319" w:rsidRPr="00FB3A6F" w:rsidRDefault="00000319" w:rsidP="00000319">
      <w:pPr>
        <w:tabs>
          <w:tab w:val="left" w:pos="284"/>
        </w:tabs>
        <w:ind w:left="567" w:hanging="567"/>
        <w:jc w:val="both"/>
        <w:rPr>
          <w:rFonts w:cstheme="minorHAnsi"/>
          <w:bCs/>
          <w:lang w:eastAsia="en-GB"/>
        </w:rPr>
      </w:pPr>
      <w:r w:rsidRPr="00FB3A6F">
        <w:rPr>
          <w:rFonts w:ascii="Calibri" w:hAnsi="Calibri" w:cs="Calibri"/>
          <w:color w:val="000000"/>
        </w:rPr>
        <w:t xml:space="preserve"> </w:t>
      </w:r>
      <w:r w:rsidRPr="00FB3A6F">
        <w:rPr>
          <w:rFonts w:cstheme="minorHAnsi"/>
          <w:b/>
          <w:lang w:eastAsia="en-GB"/>
        </w:rPr>
        <w:t xml:space="preserve">Art. 10. Conflictul de interese și incompatibilități </w:t>
      </w:r>
      <w:r w:rsidRPr="00FB3A6F">
        <w:rPr>
          <w:rFonts w:cstheme="minorHAnsi"/>
          <w:bCs/>
          <w:lang w:eastAsia="en-GB"/>
        </w:rPr>
        <w:t xml:space="preserve">– completare art. 11 din </w:t>
      </w:r>
      <w:r w:rsidRPr="00FB3A6F">
        <w:rPr>
          <w:rFonts w:cstheme="minorHAnsi"/>
          <w:bCs/>
          <w:i/>
          <w:iCs/>
          <w:lang w:eastAsia="en-GB"/>
        </w:rPr>
        <w:t>Condiții Generale</w:t>
      </w:r>
    </w:p>
    <w:p w14:paraId="5ED448D9" w14:textId="77777777" w:rsidR="00000319" w:rsidRPr="00FB3A6F" w:rsidRDefault="00000319" w:rsidP="00000319">
      <w:pPr>
        <w:numPr>
          <w:ilvl w:val="0"/>
          <w:numId w:val="29"/>
        </w:numPr>
        <w:spacing w:after="0" w:line="240" w:lineRule="auto"/>
        <w:ind w:left="567" w:hanging="283"/>
        <w:jc w:val="both"/>
        <w:rPr>
          <w:rFonts w:eastAsia="Times New Roman" w:cstheme="minorHAnsi"/>
          <w:noProof/>
          <w:lang w:eastAsia="sk-SK"/>
        </w:rPr>
      </w:pPr>
      <w:r w:rsidRPr="00FB3A6F">
        <w:rPr>
          <w:rFonts w:eastAsia="Times New Roman" w:cstheme="minorHAnsi"/>
          <w:noProof/>
          <w:lang w:eastAsia="en-GB"/>
        </w:rPr>
        <w:t>Beneficiarul se obligă să ia toate măsurile necesare pentru respectarea regulilor pentru evitarea conflictului de interese, inclusiv pentru achizițiile directe realizate în cadrul proiectului.</w:t>
      </w:r>
    </w:p>
    <w:p w14:paraId="10FB9C2E" w14:textId="77777777" w:rsidR="00000319" w:rsidRPr="00FB3A6F" w:rsidRDefault="00000319" w:rsidP="00000319">
      <w:pPr>
        <w:spacing w:after="0" w:line="240" w:lineRule="auto"/>
        <w:jc w:val="both"/>
        <w:rPr>
          <w:rFonts w:cstheme="minorHAnsi"/>
          <w:b/>
          <w:lang w:eastAsia="en-GB"/>
        </w:rPr>
      </w:pPr>
    </w:p>
    <w:p w14:paraId="1FA3410B" w14:textId="77777777" w:rsidR="00000319" w:rsidRPr="00FB3A6F" w:rsidRDefault="00000319" w:rsidP="00000319">
      <w:pPr>
        <w:spacing w:after="0" w:line="240" w:lineRule="auto"/>
        <w:jc w:val="both"/>
        <w:rPr>
          <w:rFonts w:cstheme="minorHAnsi"/>
          <w:bCs/>
          <w:lang w:eastAsia="en-GB"/>
        </w:rPr>
      </w:pPr>
      <w:r w:rsidRPr="00FB3A6F">
        <w:rPr>
          <w:rFonts w:cstheme="minorHAnsi"/>
          <w:b/>
          <w:lang w:eastAsia="en-GB"/>
        </w:rPr>
        <w:t xml:space="preserve">Art. 11. Monitorizare și raportare </w:t>
      </w:r>
      <w:r w:rsidRPr="00FB3A6F">
        <w:rPr>
          <w:rFonts w:cstheme="minorHAnsi"/>
          <w:bCs/>
          <w:lang w:eastAsia="en-GB"/>
        </w:rPr>
        <w:t xml:space="preserve">– completare art. 13 din </w:t>
      </w:r>
      <w:r w:rsidRPr="00FB3A6F">
        <w:rPr>
          <w:rFonts w:cstheme="minorHAnsi"/>
          <w:bCs/>
          <w:i/>
          <w:iCs/>
          <w:lang w:eastAsia="en-GB"/>
        </w:rPr>
        <w:t>Condiții Generale</w:t>
      </w:r>
    </w:p>
    <w:p w14:paraId="5502FC8A" w14:textId="77777777" w:rsidR="00000319" w:rsidRPr="00FB3A6F" w:rsidRDefault="00000319" w:rsidP="00000319">
      <w:pPr>
        <w:numPr>
          <w:ilvl w:val="0"/>
          <w:numId w:val="30"/>
        </w:numPr>
        <w:spacing w:after="0" w:line="240" w:lineRule="auto"/>
        <w:contextualSpacing/>
        <w:jc w:val="both"/>
        <w:rPr>
          <w:rFonts w:cstheme="minorHAnsi"/>
        </w:rPr>
      </w:pPr>
      <w:r w:rsidRPr="00FB3A6F">
        <w:rPr>
          <w:rFonts w:cstheme="minorHAnsi"/>
        </w:rPr>
        <w:t xml:space="preserve">AM PR SE monitorizează implementarea proiectului din punct de vedere al îndeplinirii indicatorilor, atingerii rezultatelor și a obiectivelor asumate de către Beneficiar în cererea de finanțare și anexele acesteia, respectării planului de monitorizare, în acord cu prevederile contractuale specifice operațiunii finanțate în etapa de implementare şi de durabilitate a contractului de finanțare.  </w:t>
      </w:r>
    </w:p>
    <w:p w14:paraId="6E9F2727" w14:textId="77777777" w:rsidR="00000319" w:rsidRPr="00FB3A6F" w:rsidRDefault="00000319" w:rsidP="00000319">
      <w:pPr>
        <w:numPr>
          <w:ilvl w:val="0"/>
          <w:numId w:val="30"/>
        </w:numPr>
        <w:spacing w:after="0" w:line="240" w:lineRule="auto"/>
        <w:contextualSpacing/>
        <w:jc w:val="both"/>
        <w:rPr>
          <w:rFonts w:cstheme="minorHAnsi"/>
        </w:rPr>
      </w:pPr>
      <w:r w:rsidRPr="00FB3A6F">
        <w:rPr>
          <w:rFonts w:cstheme="minorHAnsi"/>
        </w:rPr>
        <w:t xml:space="preserve">Procesul de monitorizare se realizează pe baza contractului de finanţare şi a anexelor la acesta, în condiţiile prevederilor legale aplicabile.  </w:t>
      </w:r>
    </w:p>
    <w:p w14:paraId="6AADE805" w14:textId="2A395331" w:rsidR="00000319" w:rsidRPr="00FB3A6F" w:rsidRDefault="00000319" w:rsidP="00000319">
      <w:pPr>
        <w:numPr>
          <w:ilvl w:val="0"/>
          <w:numId w:val="30"/>
        </w:numPr>
        <w:spacing w:after="0" w:line="240" w:lineRule="auto"/>
        <w:contextualSpacing/>
        <w:jc w:val="both"/>
        <w:rPr>
          <w:rFonts w:cstheme="minorHAnsi"/>
        </w:rPr>
      </w:pPr>
      <w:r w:rsidRPr="00FB3A6F">
        <w:rPr>
          <w:rFonts w:cstheme="minorHAnsi"/>
        </w:rPr>
        <w:t>Raportul privind îndeplinirea indicatorilor de etapă se transmite de Beneficiar în termen de 5 zile lucrătoare de la termenul prevăzut pentru un indicator de etapă. Beneficiarul încarcă în sistemul informatic MySMIS2021</w:t>
      </w:r>
      <w:r w:rsidR="007A05E7">
        <w:rPr>
          <w:rFonts w:cstheme="minorHAnsi"/>
        </w:rPr>
        <w:t xml:space="preserve"> </w:t>
      </w:r>
      <w:r w:rsidRPr="00FB3A6F">
        <w:rPr>
          <w:rFonts w:cstheme="minorHAnsi"/>
        </w:rPr>
        <w:t xml:space="preserve">un raport cu documentele justificative care probează îndeplinirea acestuia. </w:t>
      </w:r>
    </w:p>
    <w:p w14:paraId="2CAAF48A" w14:textId="1B243806" w:rsidR="00000319" w:rsidRPr="00FB3A6F" w:rsidRDefault="00000319" w:rsidP="00000319">
      <w:pPr>
        <w:pStyle w:val="ListParagraph"/>
        <w:numPr>
          <w:ilvl w:val="0"/>
          <w:numId w:val="30"/>
        </w:numPr>
        <w:tabs>
          <w:tab w:val="left" w:pos="284"/>
        </w:tabs>
        <w:spacing w:after="0" w:line="240" w:lineRule="auto"/>
        <w:jc w:val="both"/>
        <w:rPr>
          <w:rFonts w:cstheme="minorHAnsi"/>
        </w:rPr>
      </w:pPr>
      <w:r w:rsidRPr="00FB3A6F">
        <w:rPr>
          <w:rFonts w:cstheme="minorHAnsi"/>
        </w:rPr>
        <w:t xml:space="preserve">În cazul neîndeplinirii unui indicator de etapă, </w:t>
      </w:r>
      <w:r w:rsidRPr="000C1C92">
        <w:rPr>
          <w:rFonts w:cstheme="minorHAnsi"/>
        </w:rPr>
        <w:t>autoritatea de management</w:t>
      </w:r>
      <w:r w:rsidRPr="00DB6772">
        <w:rPr>
          <w:rFonts w:cstheme="minorHAnsi"/>
          <w:color w:val="FF0000"/>
        </w:rPr>
        <w:t xml:space="preserve"> </w:t>
      </w:r>
      <w:r w:rsidRPr="00FB3A6F">
        <w:rPr>
          <w:rFonts w:cstheme="minorHAnsi"/>
        </w:rPr>
        <w:t>sprijină beneficiarul pentru identificarea și  stabilirea de posibile măsuri de remediere și urmărește atingerea indicatorilor de etapă;</w:t>
      </w:r>
    </w:p>
    <w:p w14:paraId="35741B1D" w14:textId="42DEB20B" w:rsidR="00000319" w:rsidRPr="00FB3A6F" w:rsidRDefault="00000319" w:rsidP="00000319">
      <w:pPr>
        <w:pStyle w:val="ListParagraph"/>
        <w:numPr>
          <w:ilvl w:val="0"/>
          <w:numId w:val="30"/>
        </w:numPr>
        <w:tabs>
          <w:tab w:val="left" w:pos="284"/>
        </w:tabs>
        <w:spacing w:after="0" w:line="240" w:lineRule="auto"/>
        <w:jc w:val="both"/>
        <w:rPr>
          <w:rFonts w:cstheme="minorHAnsi"/>
        </w:rPr>
      </w:pPr>
      <w:r w:rsidRPr="00FB3A6F">
        <w:rPr>
          <w:rFonts w:cstheme="minorHAnsi"/>
        </w:rPr>
        <w:t xml:space="preserve">Rapoartele trimestriale de progres se generează de beneficiari în sistemul informatic MySMIS2021, în termen de 30 zile de la finalizarea trimestrului de raportare. </w:t>
      </w:r>
    </w:p>
    <w:p w14:paraId="4240FE3A" w14:textId="77777777" w:rsidR="00000319" w:rsidRPr="00FB3A6F" w:rsidRDefault="00000319" w:rsidP="00000319">
      <w:pPr>
        <w:numPr>
          <w:ilvl w:val="0"/>
          <w:numId w:val="30"/>
        </w:numPr>
        <w:spacing w:after="0" w:line="240" w:lineRule="auto"/>
        <w:contextualSpacing/>
        <w:jc w:val="both"/>
        <w:rPr>
          <w:rFonts w:cstheme="minorHAnsi"/>
        </w:rPr>
      </w:pPr>
      <w:r w:rsidRPr="00FB3A6F">
        <w:rPr>
          <w:rFonts w:cstheme="minorHAnsi"/>
        </w:rPr>
        <w:t xml:space="preserve">În cazul în care Beneficiarul nu a transmis raportul de progres, la termenul la care acesta trebuia transmis, va fi notificat și i se va solicita de către AM PR SE, transmiterea acestuia în termen de 5 zile lucrătoare de la primirea notificării. </w:t>
      </w:r>
    </w:p>
    <w:p w14:paraId="5265D6FA" w14:textId="746131A0" w:rsidR="00000319" w:rsidRPr="00FB3A6F" w:rsidRDefault="00000319" w:rsidP="00000319">
      <w:pPr>
        <w:numPr>
          <w:ilvl w:val="0"/>
          <w:numId w:val="30"/>
        </w:numPr>
        <w:spacing w:after="0" w:line="240" w:lineRule="auto"/>
        <w:contextualSpacing/>
        <w:jc w:val="both"/>
        <w:rPr>
          <w:rFonts w:cstheme="minorHAnsi"/>
        </w:rPr>
      </w:pPr>
      <w:r w:rsidRPr="00FB3A6F">
        <w:rPr>
          <w:rFonts w:cstheme="minorHAnsi"/>
        </w:rPr>
        <w:t xml:space="preserve">Rapoartele de durabilitate (post-implementare) întocmite de Beneficiar sunt generate în sistemul informatic MySMIS2021, anual, pe perioada post-implementare a proiectului, în termen de 30 zile de la încheierea anului post-implementare, calculat conform articolului 2 din </w:t>
      </w:r>
      <w:r w:rsidRPr="00FB3A6F">
        <w:rPr>
          <w:rFonts w:cstheme="minorHAnsi"/>
          <w:i/>
          <w:iCs/>
        </w:rPr>
        <w:t xml:space="preserve">Condițiile generale </w:t>
      </w:r>
      <w:r w:rsidRPr="00FB3A6F">
        <w:rPr>
          <w:rFonts w:cstheme="minorHAnsi"/>
        </w:rPr>
        <w:t xml:space="preserve">ale contractului de finanțare, de la data efectuării plății finale. </w:t>
      </w:r>
    </w:p>
    <w:p w14:paraId="27F521D8" w14:textId="77777777" w:rsidR="00000319" w:rsidRPr="00FB3A6F" w:rsidRDefault="00000319" w:rsidP="00000319">
      <w:pPr>
        <w:numPr>
          <w:ilvl w:val="0"/>
          <w:numId w:val="30"/>
        </w:numPr>
        <w:spacing w:after="0" w:line="240" w:lineRule="auto"/>
        <w:contextualSpacing/>
        <w:jc w:val="both"/>
        <w:rPr>
          <w:rFonts w:cstheme="minorHAnsi"/>
        </w:rPr>
      </w:pPr>
      <w:r w:rsidRPr="00FB3A6F">
        <w:rPr>
          <w:rFonts w:cstheme="minorHAnsi"/>
        </w:rPr>
        <w:t xml:space="preserve">Pentru efectuarea vizitelor la fața locului AM PR SE va înștiința Beneficiarul în termen de minim 3 zile înainte de data efectuării vizitei la fața locului. </w:t>
      </w:r>
    </w:p>
    <w:p w14:paraId="022019F7" w14:textId="77777777" w:rsidR="00000319" w:rsidRPr="00FB3A6F" w:rsidRDefault="00000319" w:rsidP="00000319">
      <w:pPr>
        <w:numPr>
          <w:ilvl w:val="0"/>
          <w:numId w:val="30"/>
        </w:numPr>
        <w:spacing w:after="0" w:line="240" w:lineRule="auto"/>
        <w:contextualSpacing/>
        <w:jc w:val="both"/>
        <w:rPr>
          <w:rFonts w:cstheme="minorHAnsi"/>
        </w:rPr>
      </w:pPr>
      <w:r w:rsidRPr="00FB3A6F">
        <w:rPr>
          <w:rFonts w:cstheme="minorHAnsi"/>
        </w:rPr>
        <w:lastRenderedPageBreak/>
        <w:t xml:space="preserve">Măsurile corective specificate la art. 13 alin. (11) literele (a) - (f) din </w:t>
      </w:r>
      <w:r w:rsidRPr="00FB3A6F">
        <w:rPr>
          <w:rFonts w:cstheme="minorHAnsi"/>
          <w:i/>
          <w:iCs/>
        </w:rPr>
        <w:t>Contractul de finanțare - Condiții generale</w:t>
      </w:r>
      <w:r w:rsidRPr="00FB3A6F">
        <w:rPr>
          <w:rFonts w:cstheme="minorHAnsi"/>
        </w:rPr>
        <w:t xml:space="preserve">, pot fi aplicate de catre AM PR SE în mod gradual. </w:t>
      </w:r>
    </w:p>
    <w:p w14:paraId="2490B894" w14:textId="77777777" w:rsidR="00000319" w:rsidRPr="00FB3A6F" w:rsidRDefault="00000319" w:rsidP="00000319">
      <w:pPr>
        <w:numPr>
          <w:ilvl w:val="0"/>
          <w:numId w:val="30"/>
        </w:numPr>
        <w:spacing w:after="0" w:line="240" w:lineRule="auto"/>
        <w:contextualSpacing/>
        <w:jc w:val="both"/>
        <w:rPr>
          <w:rFonts w:cstheme="minorHAnsi"/>
        </w:rPr>
      </w:pPr>
      <w:r w:rsidRPr="00FB3A6F">
        <w:rPr>
          <w:rFonts w:cstheme="minorHAnsi"/>
        </w:rPr>
        <w:t xml:space="preserve"> Valoarea eligibilă nerambursabilă a contractului de finanţare după caz, se poate majora prin acte adiţionale doar în situaţia unor circumstanţe de natură obiectivă, bine justificate, care nu au depins de acţiunea/inacţiunea părţilor contractului de finanţare şi care sunt reglementate prin acte normative.</w:t>
      </w:r>
    </w:p>
    <w:p w14:paraId="5F05C0CF" w14:textId="77777777" w:rsidR="00000319" w:rsidRPr="00FB3A6F" w:rsidRDefault="00000319" w:rsidP="00000319">
      <w:pPr>
        <w:numPr>
          <w:ilvl w:val="0"/>
          <w:numId w:val="30"/>
        </w:numPr>
        <w:spacing w:after="0" w:line="240" w:lineRule="auto"/>
        <w:contextualSpacing/>
        <w:jc w:val="both"/>
        <w:rPr>
          <w:rFonts w:cstheme="minorHAnsi"/>
        </w:rPr>
      </w:pPr>
      <w:r w:rsidRPr="00FB3A6F">
        <w:rPr>
          <w:rFonts w:cstheme="minorHAnsi"/>
          <w:bCs/>
          <w:lang w:eastAsia="en-GB"/>
        </w:rPr>
        <w:t>În cazuri temeinic justificate, determinate în principal de modificarea cadrului normativ aplicabil contractelor de finanțare sau pentru punerea în aplicare a prevederilor relevante în implementarea proiectelor/pe perioada de valabilitate a contractelor, AM PR SE poate modifica unilateral prin notificare contractul de finanțare.</w:t>
      </w:r>
    </w:p>
    <w:p w14:paraId="7AC2BB22" w14:textId="77777777" w:rsidR="00000319" w:rsidRPr="00FB3A6F" w:rsidRDefault="00000319" w:rsidP="00000319">
      <w:pPr>
        <w:numPr>
          <w:ilvl w:val="0"/>
          <w:numId w:val="30"/>
        </w:numPr>
        <w:spacing w:after="0" w:line="240" w:lineRule="auto"/>
        <w:contextualSpacing/>
        <w:jc w:val="both"/>
        <w:rPr>
          <w:rFonts w:cstheme="minorHAnsi"/>
        </w:rPr>
      </w:pPr>
      <w:r w:rsidRPr="00FB3A6F">
        <w:rPr>
          <w:rFonts w:cstheme="minorHAnsi"/>
          <w:bCs/>
          <w:lang w:eastAsia="en-GB"/>
        </w:rPr>
        <w:t>În cazul în care, pe perioada de implementare a Proiectului, se înregistrează economii constând în diferențe între valoarea estimată a procedurilor de achiziție și valoarea atribuită, acestea se pot utiliza în scopul implementării Proiectului, sub condiția încheierii unui Act adițional la Contractul de finanțare, încheiat la solicitarea Beneficiarului.</w:t>
      </w:r>
    </w:p>
    <w:p w14:paraId="1B9203CF" w14:textId="77777777" w:rsidR="00000319" w:rsidRPr="00FB3A6F" w:rsidRDefault="00000319" w:rsidP="00000319">
      <w:pPr>
        <w:numPr>
          <w:ilvl w:val="0"/>
          <w:numId w:val="30"/>
        </w:numPr>
        <w:spacing w:after="0" w:line="240" w:lineRule="auto"/>
        <w:contextualSpacing/>
        <w:jc w:val="both"/>
        <w:rPr>
          <w:rFonts w:cstheme="minorHAnsi"/>
        </w:rPr>
      </w:pPr>
      <w:r w:rsidRPr="00FB3A6F">
        <w:rPr>
          <w:rFonts w:cstheme="minorHAnsi"/>
          <w:bCs/>
          <w:lang w:eastAsia="en-GB"/>
        </w:rPr>
        <w:t xml:space="preserve">În cazul în care economiile sunt utilizate în scopul implementării proiectului și modificările intervenite în bugetul proiectului, între categoriile de cheltuieli, reprezintă un procent de sub 10% din categoria de cheltuială din care se transferă, modificarea se poate realiza prin notificare conform prevederilor art. 10 alin. 15 lit. a) din </w:t>
      </w:r>
      <w:r w:rsidRPr="00FB3A6F">
        <w:rPr>
          <w:rFonts w:cstheme="minorHAnsi"/>
          <w:bCs/>
          <w:i/>
          <w:iCs/>
          <w:lang w:eastAsia="en-GB"/>
        </w:rPr>
        <w:t>Condițiile generale.</w:t>
      </w:r>
    </w:p>
    <w:p w14:paraId="4BA8EACC" w14:textId="77777777" w:rsidR="00000319" w:rsidRPr="00FB3A6F" w:rsidRDefault="00000319" w:rsidP="00000319">
      <w:pPr>
        <w:numPr>
          <w:ilvl w:val="0"/>
          <w:numId w:val="30"/>
        </w:numPr>
        <w:spacing w:after="0" w:line="240" w:lineRule="auto"/>
        <w:contextualSpacing/>
        <w:jc w:val="both"/>
        <w:rPr>
          <w:rFonts w:cstheme="minorHAnsi"/>
        </w:rPr>
      </w:pPr>
      <w:r w:rsidRPr="00FB3A6F">
        <w:rPr>
          <w:rFonts w:cstheme="minorHAnsi"/>
          <w:bCs/>
          <w:lang w:eastAsia="en-GB"/>
        </w:rPr>
        <w:t>Beneficiarul este obligat să notifice AM PR SE în scris şi în termen de 5 zile lucrătoare, orice modificare apărută în legătură cu datele sale de identificare sau ale reprezentanţilor săi, precum şi orice informaţie ce poate fi relevantă în relaţia sa cu AM PR SE, orice astfel de modificare/informaţie fiind opozabilă AM PR SE doar de la data primirii notificării de către AM PR SE. Aceste informaţii se pot referi, dar fără a se limita la: orice împrejurare de natură economică sau juridică, act sau fapt care ar modifica starea de drept sau de fapt existentă la momentul încheierii Contractului de finanţare, (după caz) orice propunere de modificare a Actului Constitutiv sau de divizare, fuziune sau altă procedură de restructurare organizatorică, iniţierea unei proceduri de reorganizare, de dizolvare sau lichidare, sau participarea la capitalul social al altor societăţi comerciale; orice modificare a obiectului sau naturii activităţilor comerciale desfăşurate; orice proceduri administrative, judiciare sau arbitrale iniţiate împotriva sa, sau iminente; iminenţa oricărui caz de neîndeplinire sau culpă, etc.</w:t>
      </w:r>
    </w:p>
    <w:p w14:paraId="2A4482B5" w14:textId="77777777" w:rsidR="00000319" w:rsidRPr="00FB3A6F" w:rsidRDefault="00000319" w:rsidP="00000319">
      <w:pPr>
        <w:spacing w:after="0" w:line="240" w:lineRule="auto"/>
        <w:ind w:left="720"/>
        <w:contextualSpacing/>
        <w:jc w:val="both"/>
        <w:rPr>
          <w:rFonts w:cstheme="minorHAnsi"/>
        </w:rPr>
      </w:pPr>
    </w:p>
    <w:p w14:paraId="21571121" w14:textId="77777777" w:rsidR="00000319" w:rsidRPr="00FB3A6F" w:rsidRDefault="00000319" w:rsidP="00000319">
      <w:pPr>
        <w:spacing w:after="0" w:line="240" w:lineRule="auto"/>
        <w:contextualSpacing/>
        <w:jc w:val="both"/>
        <w:rPr>
          <w:rFonts w:cstheme="minorHAnsi"/>
          <w:bCs/>
          <w:lang w:eastAsia="en-GB"/>
        </w:rPr>
      </w:pPr>
      <w:r w:rsidRPr="00FB3A6F">
        <w:rPr>
          <w:rFonts w:cstheme="minorHAnsi"/>
          <w:b/>
          <w:bCs/>
          <w:lang w:eastAsia="en-GB"/>
        </w:rPr>
        <w:t xml:space="preserve">Art. 12. - Nereguli </w:t>
      </w:r>
      <w:r w:rsidRPr="00FB3A6F">
        <w:rPr>
          <w:rFonts w:cstheme="minorHAnsi"/>
          <w:bCs/>
          <w:lang w:eastAsia="en-GB"/>
        </w:rPr>
        <w:t xml:space="preserve">- completare Art. 12 </w:t>
      </w:r>
      <w:r w:rsidRPr="00FB3A6F">
        <w:rPr>
          <w:rFonts w:cstheme="minorHAnsi"/>
          <w:bCs/>
          <w:i/>
          <w:iCs/>
          <w:lang w:eastAsia="en-GB"/>
        </w:rPr>
        <w:t xml:space="preserve">din Conditii generale </w:t>
      </w:r>
    </w:p>
    <w:p w14:paraId="2438DB62" w14:textId="77777777" w:rsidR="00000319" w:rsidRPr="00FB3A6F" w:rsidRDefault="00000319" w:rsidP="00000319">
      <w:pPr>
        <w:spacing w:after="0" w:line="240" w:lineRule="auto"/>
        <w:ind w:left="720"/>
        <w:contextualSpacing/>
        <w:jc w:val="both"/>
        <w:rPr>
          <w:rFonts w:cstheme="minorHAnsi"/>
          <w:bCs/>
          <w:lang w:eastAsia="en-GB"/>
        </w:rPr>
      </w:pPr>
      <w:r w:rsidRPr="00FB3A6F">
        <w:rPr>
          <w:rFonts w:cstheme="minorHAnsi"/>
          <w:bCs/>
          <w:lang w:eastAsia="en-GB"/>
        </w:rPr>
        <w:t xml:space="preserve">(1) Pe perioada efectuării verificărilor de către structura de control a AM, în cazul în care nu pot fi aplicate măsuri tranzitorii în conformitate cu prevederile legale în vigoare, AM suspendă procesarea cererilor de rambursare și returnează cererile de plată până la finalizarea verificărilor în cauză. </w:t>
      </w:r>
    </w:p>
    <w:p w14:paraId="34450183" w14:textId="77777777" w:rsidR="00000319" w:rsidRPr="00FB3A6F" w:rsidRDefault="00000319" w:rsidP="00000319">
      <w:pPr>
        <w:spacing w:after="0" w:line="240" w:lineRule="auto"/>
        <w:ind w:left="720"/>
        <w:contextualSpacing/>
        <w:jc w:val="both"/>
        <w:rPr>
          <w:rFonts w:cstheme="minorHAnsi"/>
        </w:rPr>
      </w:pPr>
      <w:r w:rsidRPr="00FB3A6F">
        <w:rPr>
          <w:rFonts w:cstheme="minorHAnsi"/>
          <w:bCs/>
          <w:lang w:eastAsia="en-GB"/>
        </w:rPr>
        <w:t>(2) În cazul suspendării prevăzute la alin. (1), AM notifică Beneficiarul cu privire la decizia luată, la perioada şi motivele suspendării;</w:t>
      </w:r>
      <w:bookmarkStart w:id="6" w:name="_Hlk147839894"/>
    </w:p>
    <w:p w14:paraId="5657E04C" w14:textId="77777777" w:rsidR="00000319" w:rsidRPr="00FB3A6F" w:rsidRDefault="00000319" w:rsidP="00000319">
      <w:pPr>
        <w:spacing w:after="0" w:line="240" w:lineRule="auto"/>
        <w:ind w:left="720"/>
        <w:contextualSpacing/>
        <w:jc w:val="both"/>
        <w:rPr>
          <w:rFonts w:cstheme="minorHAnsi"/>
        </w:rPr>
      </w:pPr>
    </w:p>
    <w:p w14:paraId="0444980F" w14:textId="77777777" w:rsidR="00000319" w:rsidRPr="00FB3A6F" w:rsidRDefault="00000319" w:rsidP="00000319">
      <w:pPr>
        <w:jc w:val="both"/>
        <w:rPr>
          <w:rFonts w:cstheme="minorHAnsi"/>
          <w:b/>
          <w:bCs/>
        </w:rPr>
      </w:pPr>
      <w:r w:rsidRPr="00FB3A6F">
        <w:rPr>
          <w:rFonts w:cstheme="minorHAnsi"/>
          <w:b/>
          <w:lang w:eastAsia="en-GB"/>
        </w:rPr>
        <w:t xml:space="preserve">Art. 13  - </w:t>
      </w:r>
      <w:bookmarkStart w:id="7" w:name="_Hlk147839981"/>
      <w:r w:rsidRPr="00FB3A6F">
        <w:rPr>
          <w:rFonts w:cstheme="minorHAnsi"/>
          <w:b/>
          <w:bCs/>
        </w:rPr>
        <w:t>Modificarea și completarea articolului 15 -</w:t>
      </w:r>
      <w:r w:rsidRPr="00FB3A6F">
        <w:rPr>
          <w:rFonts w:cstheme="minorHAnsi"/>
        </w:rPr>
        <w:t xml:space="preserve"> </w:t>
      </w:r>
      <w:r w:rsidRPr="00FB3A6F">
        <w:rPr>
          <w:rFonts w:cstheme="minorHAnsi"/>
          <w:b/>
          <w:bCs/>
        </w:rPr>
        <w:t xml:space="preserve">din Condițiile generale  Încetarea contractului de finanțare și recuperarea sumelor plătite necuvenit ca urmare a unor nereguli </w:t>
      </w:r>
      <w:bookmarkEnd w:id="7"/>
    </w:p>
    <w:p w14:paraId="568A1FC2" w14:textId="029A739F" w:rsidR="00000319" w:rsidRPr="004079FD" w:rsidRDefault="00000319" w:rsidP="004079FD">
      <w:pPr>
        <w:pStyle w:val="ListParagraph"/>
        <w:numPr>
          <w:ilvl w:val="0"/>
          <w:numId w:val="37"/>
        </w:numPr>
        <w:jc w:val="both"/>
        <w:rPr>
          <w:rFonts w:cstheme="minorHAnsi"/>
        </w:rPr>
      </w:pPr>
      <w:r w:rsidRPr="004079FD">
        <w:rPr>
          <w:rFonts w:cstheme="minorHAnsi"/>
        </w:rPr>
        <w:t>Articolul 15 – Încetarea contractului, alin. (1), din Condițiile generale, se modifică astfel: În cazul nerespectării de către Beneficiar a prevederilor prezentului Contract de finanțare, AM poate decide rezilierea unilaterală a Contractului de finanţare, decizia AM comunicându-se Beneficiarului printr-o notificare scrisă. În această situaţie, Beneficiarul are obligaţia restituirii în întregime a sumelor deja primite în cadrul Proiectului, în condiţiile prevăzute prin prezentul Contract de finanţare;</w:t>
      </w:r>
    </w:p>
    <w:p w14:paraId="78D203D6" w14:textId="017CA0EE" w:rsidR="004079FD" w:rsidRPr="000C1C92" w:rsidRDefault="004079FD" w:rsidP="004079FD">
      <w:pPr>
        <w:pStyle w:val="ListParagraph"/>
        <w:numPr>
          <w:ilvl w:val="0"/>
          <w:numId w:val="37"/>
        </w:numPr>
        <w:spacing w:after="0"/>
        <w:jc w:val="both"/>
        <w:rPr>
          <w:rFonts w:ascii="Calibri" w:eastAsia="Times New Roman" w:hAnsi="Calibri" w:cs="Calibri"/>
        </w:rPr>
      </w:pPr>
      <w:r w:rsidRPr="000C1C92">
        <w:rPr>
          <w:rFonts w:ascii="Calibri" w:eastAsia="Times New Roman" w:hAnsi="Calibri" w:cs="Calibri"/>
        </w:rPr>
        <w:t xml:space="preserve">Orice modificare a componenţei parteneriatului cu încălcarea prevederilor condițiilor de eligibilitate prevăzute în Ghidul solicitantului va atrage rezilierea Contractului de finanțare de către AM PR SE, fără punere </w:t>
      </w:r>
      <w:r w:rsidRPr="000C1C92">
        <w:rPr>
          <w:rFonts w:ascii="Calibri" w:eastAsia="Times New Roman" w:hAnsi="Calibri" w:cs="Calibri"/>
        </w:rPr>
        <w:lastRenderedPageBreak/>
        <w:t xml:space="preserve">în întârziere sau vreo altă formalitate în acest sens, cu obligaţia Beneficiarului de a returna finanțarea acordată, la care se adaugă dobânzile și penalitățile.  </w:t>
      </w:r>
    </w:p>
    <w:p w14:paraId="0BF14B0B" w14:textId="77E3CA3A" w:rsidR="00000319" w:rsidRPr="004079FD" w:rsidRDefault="00000319" w:rsidP="004079FD">
      <w:pPr>
        <w:pStyle w:val="ListParagraph"/>
        <w:numPr>
          <w:ilvl w:val="0"/>
          <w:numId w:val="37"/>
        </w:numPr>
        <w:spacing w:after="0"/>
        <w:jc w:val="both"/>
        <w:rPr>
          <w:rFonts w:ascii="Calibri" w:eastAsia="Times New Roman" w:hAnsi="Calibri" w:cs="Calibri"/>
        </w:rPr>
      </w:pPr>
      <w:r w:rsidRPr="004079FD">
        <w:rPr>
          <w:rFonts w:cstheme="minorHAnsi"/>
          <w:bCs/>
          <w:lang w:eastAsia="en-GB"/>
        </w:rPr>
        <w:t xml:space="preserve">Dacă până la finalizarea perioadei de durabilitate, intervin modificări de natură să afecteze obiectivul proiectului sau modificări care afectează condiţiile de eligibilitate ale Beneficiarului prevăzute în Ghidul solicitantului și/sau cerințele obligatorii impuse prin contractul de finanțare, prevăzute pentru obţinerea finanţării, proiectul poate fi declarat neeligibil, caz în care finanţarea nerambursabilă se va sista, iar sumele acordate până în acel moment se vor recupera în conformitate cu legislaţia naţională și europeană în vigoare, precum şi cu prevederile prezentului contract. </w:t>
      </w:r>
    </w:p>
    <w:p w14:paraId="42D8983F" w14:textId="7BB9F7C4" w:rsidR="00000319" w:rsidRPr="00FB3A6F" w:rsidRDefault="00000319" w:rsidP="00000319">
      <w:pPr>
        <w:spacing w:after="0" w:line="240" w:lineRule="auto"/>
        <w:ind w:left="567" w:hanging="283"/>
        <w:jc w:val="both"/>
        <w:rPr>
          <w:rFonts w:cstheme="minorHAnsi"/>
          <w:bCs/>
          <w:lang w:eastAsia="en-GB"/>
        </w:rPr>
      </w:pPr>
      <w:r w:rsidRPr="00FB3A6F">
        <w:rPr>
          <w:rFonts w:cstheme="minorHAnsi"/>
          <w:bCs/>
          <w:lang w:eastAsia="en-GB"/>
        </w:rPr>
        <w:t>(</w:t>
      </w:r>
      <w:r w:rsidR="005E1359">
        <w:rPr>
          <w:rFonts w:cstheme="minorHAnsi"/>
          <w:bCs/>
          <w:lang w:eastAsia="en-GB"/>
        </w:rPr>
        <w:t>4</w:t>
      </w:r>
      <w:r w:rsidRPr="00FB3A6F">
        <w:rPr>
          <w:rFonts w:cstheme="minorHAnsi"/>
          <w:bCs/>
          <w:lang w:eastAsia="en-GB"/>
        </w:rPr>
        <w:t xml:space="preserve">)  Beneficiarul are obligaţia de a informa AM PR SE în termen de 15 (cincisprezece) zile calendaristice de la data apariţiei oricărei situaţii care determină sau poate determina neeligibilitatea proiectului, AM PR SE putând să decidă asupra suspendării sau rezilierii Contractului de finanţare.  </w:t>
      </w:r>
    </w:p>
    <w:p w14:paraId="0A558C05" w14:textId="7A1EBA60" w:rsidR="00000319" w:rsidRPr="00FB3A6F" w:rsidRDefault="00000319" w:rsidP="00000319">
      <w:pPr>
        <w:spacing w:after="0" w:line="240" w:lineRule="auto"/>
        <w:ind w:left="567" w:hanging="283"/>
        <w:jc w:val="both"/>
        <w:rPr>
          <w:rFonts w:cstheme="minorHAnsi"/>
          <w:bCs/>
          <w:lang w:eastAsia="en-GB"/>
        </w:rPr>
      </w:pPr>
      <w:r w:rsidRPr="00FB3A6F">
        <w:rPr>
          <w:rFonts w:cstheme="minorHAnsi"/>
          <w:bCs/>
          <w:lang w:eastAsia="en-GB"/>
        </w:rPr>
        <w:t>(</w:t>
      </w:r>
      <w:r w:rsidR="005E1359">
        <w:rPr>
          <w:rFonts w:cstheme="minorHAnsi"/>
          <w:bCs/>
          <w:lang w:eastAsia="en-GB"/>
        </w:rPr>
        <w:t>5</w:t>
      </w:r>
      <w:r w:rsidRPr="00FB3A6F">
        <w:rPr>
          <w:rFonts w:cstheme="minorHAnsi"/>
          <w:bCs/>
          <w:lang w:eastAsia="en-GB"/>
        </w:rPr>
        <w:t xml:space="preserve">) În situaţia în care Proiectul a fost declarat neeligibil, AM PR SE va dispune rezilierea Contractului de finanțare şi recuperarea sumelor acordate până la acel moment, în condițiile prevăzute de Contract. </w:t>
      </w:r>
    </w:p>
    <w:p w14:paraId="0EE95B36" w14:textId="5904D605" w:rsidR="00000319" w:rsidRPr="00FB3A6F" w:rsidRDefault="00000319" w:rsidP="00000319">
      <w:pPr>
        <w:spacing w:after="0" w:line="240" w:lineRule="auto"/>
        <w:ind w:left="567" w:hanging="283"/>
        <w:jc w:val="both"/>
        <w:rPr>
          <w:rFonts w:cstheme="minorHAnsi"/>
          <w:bCs/>
          <w:lang w:eastAsia="en-GB"/>
        </w:rPr>
      </w:pPr>
      <w:r w:rsidRPr="00FB3A6F">
        <w:rPr>
          <w:rFonts w:cstheme="minorHAnsi"/>
          <w:bCs/>
          <w:lang w:eastAsia="en-GB"/>
        </w:rPr>
        <w:t>(</w:t>
      </w:r>
      <w:r w:rsidR="005E1359">
        <w:rPr>
          <w:rFonts w:cstheme="minorHAnsi"/>
          <w:bCs/>
          <w:lang w:eastAsia="en-GB"/>
        </w:rPr>
        <w:t>6</w:t>
      </w:r>
      <w:r w:rsidRPr="00FB3A6F">
        <w:rPr>
          <w:rFonts w:cstheme="minorHAnsi"/>
          <w:bCs/>
          <w:lang w:eastAsia="en-GB"/>
        </w:rPr>
        <w:t xml:space="preserve">) Contractul de finanțare va fi reziliat şi finanţarea nerambursabilă acordată va fi recuperată şi în cazul în care obiectele/bunurile, fie ele mobile sau imobile, finanţate în cadrul Contractului nu sunt folosite conform scopului destinat, sau în cazul în care acestea sunt vândute sau înstrăinate, sub orice formă, oricând până la finalizarea perioadei de durabilitate stabilită. </w:t>
      </w:r>
    </w:p>
    <w:p w14:paraId="295CCD5B" w14:textId="145A3C6C" w:rsidR="00000319" w:rsidRDefault="00000319" w:rsidP="00000319">
      <w:pPr>
        <w:spacing w:after="0" w:line="240" w:lineRule="auto"/>
        <w:ind w:left="567" w:hanging="283"/>
        <w:jc w:val="both"/>
        <w:rPr>
          <w:rFonts w:cstheme="minorHAnsi"/>
          <w:bCs/>
          <w:lang w:eastAsia="en-GB"/>
        </w:rPr>
      </w:pPr>
      <w:r w:rsidRPr="00FB3A6F">
        <w:rPr>
          <w:rFonts w:cstheme="minorHAnsi"/>
          <w:bCs/>
          <w:lang w:eastAsia="en-GB"/>
        </w:rPr>
        <w:t>(</w:t>
      </w:r>
      <w:r w:rsidR="005E1359">
        <w:rPr>
          <w:rFonts w:cstheme="minorHAnsi"/>
          <w:bCs/>
          <w:lang w:eastAsia="en-GB"/>
        </w:rPr>
        <w:t>7</w:t>
      </w:r>
      <w:r w:rsidRPr="00FB3A6F">
        <w:rPr>
          <w:rFonts w:cstheme="minorHAnsi"/>
          <w:bCs/>
          <w:lang w:eastAsia="en-GB"/>
        </w:rPr>
        <w:t xml:space="preserve">) Beneficiarul este de drept în întârziere prin simplul fapt al încălcării prevederilor Contractului de finanțare.  </w:t>
      </w:r>
    </w:p>
    <w:p w14:paraId="2A3C1927" w14:textId="77777777" w:rsidR="001A1572" w:rsidRDefault="001A1572" w:rsidP="00000319">
      <w:pPr>
        <w:spacing w:after="0" w:line="240" w:lineRule="auto"/>
        <w:ind w:left="567" w:hanging="283"/>
        <w:jc w:val="both"/>
        <w:rPr>
          <w:rFonts w:cstheme="minorHAnsi"/>
          <w:bCs/>
          <w:lang w:eastAsia="en-GB"/>
        </w:rPr>
      </w:pPr>
    </w:p>
    <w:p w14:paraId="5688DCCF" w14:textId="77777777" w:rsidR="001A1572" w:rsidRPr="000C1C92" w:rsidRDefault="001A1572" w:rsidP="001A1572">
      <w:pPr>
        <w:spacing w:after="0" w:line="240" w:lineRule="auto"/>
        <w:jc w:val="both"/>
        <w:rPr>
          <w:rFonts w:ascii="Calibri" w:eastAsia="Times New Roman" w:hAnsi="Calibri" w:cs="Calibri"/>
          <w:bCs/>
          <w:lang w:eastAsia="en-GB"/>
        </w:rPr>
      </w:pPr>
      <w:r w:rsidRPr="000C1C92">
        <w:rPr>
          <w:rFonts w:ascii="Calibri" w:eastAsia="Times New Roman" w:hAnsi="Calibri" w:cs="Calibri"/>
          <w:b/>
          <w:lang w:eastAsia="en-GB"/>
        </w:rPr>
        <w:t xml:space="preserve">Art. 14  Completarea </w:t>
      </w:r>
      <w:r w:rsidRPr="000C1C92">
        <w:rPr>
          <w:rFonts w:ascii="Calibri" w:eastAsia="Times New Roman" w:hAnsi="Calibri" w:cs="Calibri"/>
          <w:b/>
          <w:i/>
          <w:iCs/>
          <w:lang w:eastAsia="en-GB"/>
        </w:rPr>
        <w:t>Condițiilor generale</w:t>
      </w:r>
      <w:r w:rsidRPr="000C1C92">
        <w:rPr>
          <w:rFonts w:ascii="Calibri" w:eastAsia="Times New Roman" w:hAnsi="Calibri" w:cs="Calibri"/>
          <w:b/>
          <w:lang w:eastAsia="en-GB"/>
        </w:rPr>
        <w:t xml:space="preserve"> cu implementarea în parteneriat a proiectelor</w:t>
      </w:r>
      <w:r w:rsidRPr="000C1C92">
        <w:rPr>
          <w:rFonts w:ascii="Calibri" w:eastAsia="Times New Roman" w:hAnsi="Calibri" w:cs="Calibri"/>
          <w:bCs/>
          <w:lang w:eastAsia="en-GB"/>
        </w:rPr>
        <w:t xml:space="preserve"> (dacă este cazul): </w:t>
      </w:r>
    </w:p>
    <w:p w14:paraId="5B8BCDA9" w14:textId="77777777" w:rsidR="001A1572" w:rsidRPr="000C1C92" w:rsidRDefault="001A1572" w:rsidP="001A1572">
      <w:pPr>
        <w:pStyle w:val="ListParagraph"/>
        <w:numPr>
          <w:ilvl w:val="0"/>
          <w:numId w:val="39"/>
        </w:numPr>
        <w:spacing w:after="0" w:line="240" w:lineRule="auto"/>
        <w:ind w:left="426" w:hanging="426"/>
        <w:jc w:val="both"/>
        <w:rPr>
          <w:rFonts w:ascii="Calibri" w:eastAsia="Times New Roman" w:hAnsi="Calibri" w:cs="Calibri"/>
          <w:bCs/>
          <w:lang w:eastAsia="en-GB"/>
        </w:rPr>
      </w:pPr>
      <w:r w:rsidRPr="000C1C92">
        <w:rPr>
          <w:rFonts w:ascii="Calibri" w:eastAsia="Times New Roman" w:hAnsi="Calibri" w:cs="Calibri"/>
          <w:bCs/>
          <w:lang w:eastAsia="en-GB"/>
        </w:rPr>
        <w:t>Toţi partenerii sunt ţinuţi să respecte întocmai şi în integralitate prevederile prezentului Contract de finanțare.</w:t>
      </w:r>
    </w:p>
    <w:p w14:paraId="1D5DABC8" w14:textId="77777777" w:rsidR="001A1572" w:rsidRPr="000C1C92" w:rsidRDefault="001A1572" w:rsidP="001A1572">
      <w:pPr>
        <w:pStyle w:val="ListParagraph"/>
        <w:numPr>
          <w:ilvl w:val="0"/>
          <w:numId w:val="39"/>
        </w:numPr>
        <w:spacing w:after="0" w:line="240" w:lineRule="auto"/>
        <w:ind w:left="426" w:hanging="426"/>
        <w:jc w:val="both"/>
        <w:rPr>
          <w:rFonts w:ascii="Calibri" w:eastAsia="Times New Roman" w:hAnsi="Calibri" w:cs="Calibri"/>
          <w:bCs/>
          <w:lang w:eastAsia="en-GB"/>
        </w:rPr>
      </w:pPr>
      <w:r w:rsidRPr="000C1C92">
        <w:rPr>
          <w:rFonts w:ascii="Calibri" w:eastAsia="Times New Roman" w:hAnsi="Calibri" w:cs="Calibri"/>
          <w:bCs/>
          <w:lang w:eastAsia="en-GB"/>
        </w:rPr>
        <w:t>Liderul parteneriatului, răspunde în faţa AM PR SE pentru îndeplinirea prevederilor prezentului Contract de către partenerii săi.</w:t>
      </w:r>
    </w:p>
    <w:p w14:paraId="2D93D3E6" w14:textId="77777777" w:rsidR="001A1572" w:rsidRPr="000C1C92" w:rsidRDefault="001A1572" w:rsidP="001A1572">
      <w:pPr>
        <w:pStyle w:val="ListParagraph"/>
        <w:numPr>
          <w:ilvl w:val="0"/>
          <w:numId w:val="39"/>
        </w:numPr>
        <w:spacing w:after="0" w:line="240" w:lineRule="auto"/>
        <w:ind w:left="426" w:hanging="426"/>
        <w:jc w:val="both"/>
        <w:rPr>
          <w:rFonts w:ascii="Calibri" w:eastAsia="Times New Roman" w:hAnsi="Calibri" w:cs="Calibri"/>
          <w:bCs/>
          <w:lang w:eastAsia="en-GB"/>
        </w:rPr>
      </w:pPr>
      <w:r w:rsidRPr="000C1C92">
        <w:rPr>
          <w:rFonts w:ascii="Calibri" w:eastAsia="Times New Roman" w:hAnsi="Calibri" w:cs="Calibri"/>
          <w:bCs/>
          <w:lang w:eastAsia="en-GB"/>
        </w:rPr>
        <w:t>Membrii parteneriatului sunt responsabili de implementarea proiectului în conformitate cu prevederile contractuale.</w:t>
      </w:r>
    </w:p>
    <w:p w14:paraId="1B34F9E5" w14:textId="77777777" w:rsidR="001A1572" w:rsidRPr="000C1C92" w:rsidRDefault="001A1572" w:rsidP="001A1572">
      <w:pPr>
        <w:pStyle w:val="ListParagraph"/>
        <w:numPr>
          <w:ilvl w:val="0"/>
          <w:numId w:val="39"/>
        </w:numPr>
        <w:spacing w:after="0" w:line="240" w:lineRule="auto"/>
        <w:ind w:left="426" w:hanging="426"/>
        <w:jc w:val="both"/>
        <w:rPr>
          <w:rFonts w:ascii="Calibri" w:eastAsia="Times New Roman" w:hAnsi="Calibri" w:cs="Calibri"/>
          <w:bCs/>
          <w:lang w:eastAsia="en-GB"/>
        </w:rPr>
      </w:pPr>
      <w:r w:rsidRPr="000C1C92">
        <w:rPr>
          <w:rFonts w:ascii="Calibri" w:eastAsia="Times New Roman" w:hAnsi="Calibri" w:cs="Calibri"/>
          <w:bCs/>
          <w:lang w:eastAsia="en-GB"/>
        </w:rPr>
        <w:t>Liderul parteneriatului și/sau partenerii sunt responsabili cu transmiterea cererilor de prefinanțare/rambursare/plată/ rapoartelor de progres/altor documente și informații solicitate către AM PR SE conform prevederilor prezentului Contract de finanţare.</w:t>
      </w:r>
    </w:p>
    <w:p w14:paraId="5A6389C7" w14:textId="77777777" w:rsidR="001A1572" w:rsidRPr="000C1C92" w:rsidRDefault="001A1572" w:rsidP="001A1572">
      <w:pPr>
        <w:pStyle w:val="ListParagraph"/>
        <w:numPr>
          <w:ilvl w:val="0"/>
          <w:numId w:val="39"/>
        </w:numPr>
        <w:spacing w:after="0" w:line="240" w:lineRule="auto"/>
        <w:ind w:left="426" w:hanging="426"/>
        <w:jc w:val="both"/>
        <w:rPr>
          <w:rFonts w:ascii="Calibri" w:eastAsia="Times New Roman" w:hAnsi="Calibri" w:cs="Calibri"/>
          <w:bCs/>
          <w:lang w:eastAsia="en-GB"/>
        </w:rPr>
      </w:pPr>
      <w:r w:rsidRPr="000C1C92">
        <w:rPr>
          <w:rFonts w:ascii="Calibri" w:eastAsia="Times New Roman" w:hAnsi="Calibri" w:cs="Calibri"/>
          <w:bCs/>
          <w:lang w:eastAsia="en-GB"/>
        </w:rPr>
        <w:t>Cheltuielile sunt considerate eligibile dacă sunt efectuate de către liderul parteneriatului și/sau partener/i.</w:t>
      </w:r>
    </w:p>
    <w:p w14:paraId="37A96AFD" w14:textId="77777777" w:rsidR="001A1572" w:rsidRPr="000C1C92" w:rsidRDefault="001A1572" w:rsidP="001A1572">
      <w:pPr>
        <w:pStyle w:val="ListParagraph"/>
        <w:numPr>
          <w:ilvl w:val="0"/>
          <w:numId w:val="39"/>
        </w:numPr>
        <w:spacing w:after="0" w:line="240" w:lineRule="auto"/>
        <w:ind w:left="426" w:hanging="426"/>
        <w:jc w:val="both"/>
        <w:rPr>
          <w:rFonts w:ascii="Calibri" w:eastAsia="Times New Roman" w:hAnsi="Calibri" w:cs="Calibri"/>
          <w:bCs/>
          <w:lang w:eastAsia="en-GB"/>
        </w:rPr>
      </w:pPr>
      <w:r w:rsidRPr="000C1C92">
        <w:rPr>
          <w:rFonts w:ascii="Calibri" w:eastAsia="Times New Roman" w:hAnsi="Calibri" w:cs="Calibri"/>
          <w:bCs/>
          <w:lang w:eastAsia="en-GB"/>
        </w:rPr>
        <w:t>Pentru neregulile identificate în cadrul proiectelor implementate în parteneriat, notificările și titlurile de creanță se emit pe numele liderului de parteneriat/partenerului care a/au efectuat cheltuielile afectate de nereguli.</w:t>
      </w:r>
    </w:p>
    <w:p w14:paraId="797A41A0" w14:textId="77777777" w:rsidR="001A1572" w:rsidRPr="000C1C92" w:rsidRDefault="001A1572" w:rsidP="001A1572">
      <w:pPr>
        <w:pStyle w:val="ListParagraph"/>
        <w:numPr>
          <w:ilvl w:val="0"/>
          <w:numId w:val="39"/>
        </w:numPr>
        <w:spacing w:after="0" w:line="240" w:lineRule="auto"/>
        <w:ind w:left="426" w:hanging="426"/>
        <w:jc w:val="both"/>
        <w:rPr>
          <w:rFonts w:ascii="Calibri" w:eastAsia="Times New Roman" w:hAnsi="Calibri" w:cs="Calibri"/>
          <w:bCs/>
          <w:lang w:eastAsia="en-GB"/>
        </w:rPr>
      </w:pPr>
      <w:r w:rsidRPr="000C1C92">
        <w:rPr>
          <w:rFonts w:ascii="Calibri" w:eastAsia="Times New Roman" w:hAnsi="Calibri" w:cs="Calibri"/>
          <w:bCs/>
          <w:lang w:eastAsia="en-GB"/>
        </w:rPr>
        <w:t xml:space="preserve">Schimbarea componenţei parteneriatului este permisă numai dacă sunt îndeplinite următoarele condiţii cumulative:  </w:t>
      </w:r>
    </w:p>
    <w:p w14:paraId="62348F88" w14:textId="77777777" w:rsidR="001A1572" w:rsidRPr="000C1C92" w:rsidRDefault="001A1572" w:rsidP="001A1572">
      <w:pPr>
        <w:numPr>
          <w:ilvl w:val="0"/>
          <w:numId w:val="38"/>
        </w:numPr>
        <w:spacing w:after="0" w:line="240" w:lineRule="auto"/>
        <w:ind w:left="0" w:firstLine="426"/>
        <w:contextualSpacing/>
        <w:jc w:val="both"/>
        <w:rPr>
          <w:rFonts w:ascii="Calibri" w:eastAsia="Times New Roman" w:hAnsi="Calibri" w:cs="Calibri"/>
          <w:bCs/>
          <w:lang w:eastAsia="en-GB"/>
        </w:rPr>
      </w:pPr>
      <w:r w:rsidRPr="000C1C92">
        <w:rPr>
          <w:rFonts w:ascii="Calibri" w:eastAsia="Times New Roman" w:hAnsi="Calibri" w:cs="Calibri"/>
          <w:bCs/>
          <w:lang w:eastAsia="en-GB"/>
        </w:rPr>
        <w:t xml:space="preserve">este confirmată printr-un act adiţional, încheiat în condiţiile prezentului contract de finanțare;  </w:t>
      </w:r>
    </w:p>
    <w:p w14:paraId="157350B7" w14:textId="77777777" w:rsidR="001A1572" w:rsidRPr="000C1C92" w:rsidRDefault="001A1572" w:rsidP="001A1572">
      <w:pPr>
        <w:numPr>
          <w:ilvl w:val="0"/>
          <w:numId w:val="38"/>
        </w:numPr>
        <w:spacing w:after="0" w:line="240" w:lineRule="auto"/>
        <w:ind w:left="0" w:firstLine="426"/>
        <w:contextualSpacing/>
        <w:jc w:val="both"/>
        <w:rPr>
          <w:rFonts w:ascii="Calibri" w:eastAsia="Times New Roman" w:hAnsi="Calibri" w:cs="Calibri"/>
          <w:bCs/>
          <w:lang w:eastAsia="en-GB"/>
        </w:rPr>
      </w:pPr>
      <w:r w:rsidRPr="000C1C92">
        <w:rPr>
          <w:rFonts w:ascii="Calibri" w:eastAsia="Times New Roman" w:hAnsi="Calibri" w:cs="Calibri"/>
          <w:bCs/>
          <w:lang w:eastAsia="en-GB"/>
        </w:rPr>
        <w:t xml:space="preserve">schimbarea respectivă este determinată de retragerea unuia sau a mai multor parteneri; </w:t>
      </w:r>
    </w:p>
    <w:p w14:paraId="03EC3D13" w14:textId="15060789" w:rsidR="001A1572" w:rsidRPr="000C1C92" w:rsidRDefault="001A1572" w:rsidP="001A1572">
      <w:pPr>
        <w:pStyle w:val="ListParagraph"/>
        <w:numPr>
          <w:ilvl w:val="0"/>
          <w:numId w:val="38"/>
        </w:numPr>
        <w:spacing w:after="0" w:line="240" w:lineRule="auto"/>
        <w:ind w:left="709" w:hanging="283"/>
        <w:jc w:val="both"/>
        <w:rPr>
          <w:rFonts w:ascii="Calibri" w:eastAsia="Times New Roman" w:hAnsi="Calibri" w:cs="Calibri"/>
          <w:bCs/>
          <w:lang w:eastAsia="en-GB"/>
        </w:rPr>
      </w:pPr>
      <w:r w:rsidRPr="000C1C92">
        <w:rPr>
          <w:rFonts w:ascii="Calibri" w:eastAsia="Times New Roman" w:hAnsi="Calibri" w:cs="Calibri"/>
          <w:bCs/>
          <w:lang w:eastAsia="en-GB"/>
        </w:rPr>
        <w:t xml:space="preserve">noii parteneri/ noul partener respectă toate condițiile de eligibilitate, se angajează să preia toate drepturile şi obligaţiile ce reveneau, prin Acordul de parteneriat, partenerului retras, inclusiv obligaţia de a asigura, din resurse proprii, întregul cuantum al cofinanţării eligibile şi neeligibile pentru Proiect.  În acest caz, Beneficiarul este obligat să transmită, împreună cu cererea de modificare a Contractului de finanțare, şi documentele din care să reiasă acest angajament, precum şi asigurarea fondurilor necesare.  </w:t>
      </w:r>
    </w:p>
    <w:bookmarkEnd w:id="6"/>
    <w:p w14:paraId="683EF260" w14:textId="235BD934" w:rsidR="00000319" w:rsidRPr="00FB3A6F" w:rsidRDefault="00000319" w:rsidP="001A1572">
      <w:pPr>
        <w:spacing w:after="0" w:line="240" w:lineRule="auto"/>
        <w:jc w:val="both"/>
        <w:rPr>
          <w:rFonts w:cstheme="minorHAnsi"/>
          <w:bCs/>
          <w:lang w:eastAsia="en-GB"/>
        </w:rPr>
      </w:pPr>
    </w:p>
    <w:p w14:paraId="51E5304E" w14:textId="2B0604AF" w:rsidR="00000319" w:rsidRPr="00FB3A6F" w:rsidRDefault="00000319" w:rsidP="00000319">
      <w:pPr>
        <w:spacing w:after="0" w:line="240" w:lineRule="auto"/>
        <w:ind w:left="426" w:hanging="426"/>
        <w:jc w:val="both"/>
        <w:rPr>
          <w:rFonts w:cstheme="minorHAnsi"/>
          <w:b/>
          <w:lang w:eastAsia="en-GB"/>
        </w:rPr>
      </w:pPr>
      <w:r w:rsidRPr="00FB3A6F">
        <w:rPr>
          <w:rFonts w:cstheme="minorHAnsi"/>
          <w:b/>
          <w:lang w:eastAsia="en-GB"/>
        </w:rPr>
        <w:t>Art. 1</w:t>
      </w:r>
      <w:r w:rsidR="004229B9">
        <w:rPr>
          <w:rFonts w:cstheme="minorHAnsi"/>
          <w:b/>
          <w:lang w:eastAsia="en-GB"/>
        </w:rPr>
        <w:t>5</w:t>
      </w:r>
      <w:r w:rsidRPr="00FB3A6F">
        <w:rPr>
          <w:rFonts w:cstheme="minorHAnsi"/>
          <w:b/>
          <w:lang w:eastAsia="en-GB"/>
        </w:rPr>
        <w:t xml:space="preserve"> Completarea </w:t>
      </w:r>
      <w:r w:rsidRPr="00FB3A6F">
        <w:rPr>
          <w:rFonts w:cstheme="minorHAnsi"/>
          <w:b/>
          <w:i/>
          <w:iCs/>
          <w:lang w:eastAsia="en-GB"/>
        </w:rPr>
        <w:t>Condițiilor generale</w:t>
      </w:r>
      <w:r w:rsidRPr="00FB3A6F">
        <w:rPr>
          <w:rFonts w:cstheme="minorHAnsi"/>
          <w:b/>
          <w:lang w:eastAsia="en-GB"/>
        </w:rPr>
        <w:t xml:space="preserve"> cu dreptul de proprietate/utilizare a rezultatelor  </w:t>
      </w:r>
    </w:p>
    <w:p w14:paraId="607AFB99" w14:textId="77777777" w:rsidR="00000319" w:rsidRPr="00043003" w:rsidRDefault="00000319" w:rsidP="00000319">
      <w:pPr>
        <w:numPr>
          <w:ilvl w:val="0"/>
          <w:numId w:val="32"/>
        </w:numPr>
        <w:spacing w:after="0" w:line="240" w:lineRule="auto"/>
        <w:contextualSpacing/>
        <w:jc w:val="both"/>
        <w:rPr>
          <w:rFonts w:cstheme="minorHAnsi"/>
          <w:bCs/>
          <w:lang w:eastAsia="en-GB"/>
        </w:rPr>
      </w:pPr>
      <w:r w:rsidRPr="00FB3A6F">
        <w:rPr>
          <w:rFonts w:cstheme="minorHAnsi"/>
          <w:bCs/>
          <w:lang w:eastAsia="en-GB"/>
        </w:rPr>
        <w:t xml:space="preserve">Orice rezultate sau drepturi legate de acestea, inclusiv drepturi de autor şi/sau orice alte drepturi de proprietate intelectuală şi/sau industrială, obţinute în executarea sau ca urmare a executării acestui Contract de finanțare, cu excepţia cazurilor în care astfel de drepturi sunt preexistente acestuia, vor fi proprietatea </w:t>
      </w:r>
      <w:r w:rsidRPr="00043003">
        <w:rPr>
          <w:rFonts w:cstheme="minorHAnsi"/>
          <w:bCs/>
          <w:lang w:eastAsia="en-GB"/>
        </w:rPr>
        <w:t xml:space="preserve">Beneficiarului. Pentru proiectele implementate în parteneriat orice rezultate sau drepturi </w:t>
      </w:r>
      <w:r w:rsidRPr="00043003">
        <w:rPr>
          <w:rFonts w:cstheme="minorHAnsi"/>
          <w:bCs/>
          <w:lang w:eastAsia="en-GB"/>
        </w:rPr>
        <w:lastRenderedPageBreak/>
        <w:t xml:space="preserve">legate de acestea, inclusiv drepturi de autor şi/sau orice alte drepturi de proprietate intelectuală şi/sau industrială, obţinute în executarea sau ca urmare a executării acestui Contract de finanțare, urmează regimul stipulat în Acordul de parteneriat, cu excepţia cazurilor în care astfel de drepturi sunt preexistente Contractului. </w:t>
      </w:r>
    </w:p>
    <w:p w14:paraId="6912FF8F" w14:textId="77777777" w:rsidR="00000319" w:rsidRPr="00FB3A6F" w:rsidRDefault="00000319" w:rsidP="00000319">
      <w:pPr>
        <w:numPr>
          <w:ilvl w:val="0"/>
          <w:numId w:val="32"/>
        </w:numPr>
        <w:spacing w:after="0" w:line="240" w:lineRule="auto"/>
        <w:contextualSpacing/>
        <w:jc w:val="both"/>
        <w:rPr>
          <w:rFonts w:cstheme="minorHAnsi"/>
          <w:bCs/>
          <w:lang w:eastAsia="en-GB"/>
        </w:rPr>
      </w:pPr>
      <w:r w:rsidRPr="00043003">
        <w:rPr>
          <w:rFonts w:cstheme="minorHAnsi"/>
          <w:bCs/>
          <w:lang w:eastAsia="en-GB"/>
        </w:rPr>
        <w:t xml:space="preserve">Beneficiarul este </w:t>
      </w:r>
      <w:r w:rsidRPr="00FB3A6F">
        <w:rPr>
          <w:rFonts w:cstheme="minorHAnsi"/>
          <w:bCs/>
          <w:lang w:eastAsia="en-GB"/>
        </w:rPr>
        <w:t xml:space="preserve">de acord ca AM PR SE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fără ca prin aceasta să încalce drepturile de proprietate industrială și intelectuală existente. </w:t>
      </w:r>
    </w:p>
    <w:p w14:paraId="18E30F22" w14:textId="77777777" w:rsidR="00000319" w:rsidRPr="00FB3A6F" w:rsidRDefault="00000319" w:rsidP="00000319">
      <w:pPr>
        <w:spacing w:after="0" w:line="240" w:lineRule="auto"/>
        <w:ind w:left="426"/>
        <w:jc w:val="both"/>
        <w:rPr>
          <w:rFonts w:cstheme="minorHAnsi"/>
          <w:bCs/>
          <w:lang w:eastAsia="en-GB"/>
        </w:rPr>
      </w:pPr>
      <w:r w:rsidRPr="00FB3A6F">
        <w:rPr>
          <w:rFonts w:cstheme="minorHAnsi"/>
          <w:bCs/>
          <w:lang w:eastAsia="en-GB"/>
        </w:rPr>
        <w:t xml:space="preserve"> </w:t>
      </w:r>
    </w:p>
    <w:p w14:paraId="59C83A55" w14:textId="761C09BA" w:rsidR="00000319" w:rsidRPr="00FB3A6F" w:rsidRDefault="00000319" w:rsidP="00000319">
      <w:pPr>
        <w:spacing w:after="0" w:line="240" w:lineRule="auto"/>
        <w:ind w:left="426" w:hanging="426"/>
        <w:jc w:val="both"/>
        <w:rPr>
          <w:rFonts w:cstheme="minorHAnsi"/>
          <w:b/>
          <w:lang w:eastAsia="en-GB"/>
        </w:rPr>
      </w:pPr>
      <w:r w:rsidRPr="00FB3A6F">
        <w:rPr>
          <w:rFonts w:cstheme="minorHAnsi"/>
          <w:b/>
          <w:lang w:eastAsia="en-GB"/>
        </w:rPr>
        <w:t>Art. 1</w:t>
      </w:r>
      <w:r w:rsidR="004229B9">
        <w:rPr>
          <w:rFonts w:cstheme="minorHAnsi"/>
          <w:b/>
          <w:lang w:eastAsia="en-GB"/>
        </w:rPr>
        <w:t>6</w:t>
      </w:r>
      <w:r w:rsidRPr="00FB3A6F">
        <w:rPr>
          <w:rFonts w:cstheme="minorHAnsi"/>
          <w:b/>
          <w:lang w:eastAsia="en-GB"/>
        </w:rPr>
        <w:t xml:space="preserve"> Completarea </w:t>
      </w:r>
      <w:r w:rsidRPr="00FB3A6F">
        <w:rPr>
          <w:rFonts w:cstheme="minorHAnsi"/>
          <w:b/>
          <w:i/>
          <w:iCs/>
          <w:lang w:eastAsia="en-GB"/>
        </w:rPr>
        <w:t>Condițiilor generale</w:t>
      </w:r>
      <w:r w:rsidRPr="00FB3A6F">
        <w:rPr>
          <w:rFonts w:cstheme="minorHAnsi"/>
          <w:b/>
          <w:lang w:eastAsia="en-GB"/>
        </w:rPr>
        <w:t xml:space="preserve"> cu măsuri referitoare la cazul fortuit  </w:t>
      </w:r>
    </w:p>
    <w:p w14:paraId="7172A472" w14:textId="5F304E79" w:rsidR="00000319" w:rsidRPr="00FB3A6F" w:rsidRDefault="00000319" w:rsidP="00000319">
      <w:pPr>
        <w:numPr>
          <w:ilvl w:val="0"/>
          <w:numId w:val="33"/>
        </w:numPr>
        <w:spacing w:after="0" w:line="240" w:lineRule="auto"/>
        <w:contextualSpacing/>
        <w:jc w:val="both"/>
        <w:rPr>
          <w:rFonts w:cstheme="minorHAnsi"/>
          <w:bCs/>
          <w:lang w:eastAsia="en-GB"/>
        </w:rPr>
      </w:pPr>
      <w:r w:rsidRPr="00FB3A6F">
        <w:rPr>
          <w:rFonts w:cstheme="minorHAnsi"/>
          <w:bCs/>
          <w:lang w:eastAsia="en-GB"/>
        </w:rPr>
        <w:t>Cazul fortuit nu este exonerator de răspundere contractuală</w:t>
      </w:r>
      <w:r w:rsidR="004229B9">
        <w:rPr>
          <w:rFonts w:cstheme="minorHAnsi"/>
          <w:bCs/>
          <w:lang w:eastAsia="en-GB"/>
        </w:rPr>
        <w:t>.</w:t>
      </w:r>
      <w:r w:rsidRPr="00FB3A6F">
        <w:rPr>
          <w:rFonts w:cstheme="minorHAnsi"/>
          <w:bCs/>
          <w:lang w:eastAsia="en-GB"/>
        </w:rPr>
        <w:t xml:space="preserve"> </w:t>
      </w:r>
    </w:p>
    <w:p w14:paraId="561B93E3" w14:textId="77777777" w:rsidR="00000319" w:rsidRPr="00FB3A6F" w:rsidRDefault="00000319" w:rsidP="00000319">
      <w:pPr>
        <w:spacing w:after="0" w:line="240" w:lineRule="auto"/>
        <w:ind w:left="426"/>
        <w:jc w:val="both"/>
        <w:rPr>
          <w:rFonts w:cstheme="minorHAnsi"/>
          <w:bCs/>
          <w:lang w:eastAsia="en-GB"/>
        </w:rPr>
      </w:pPr>
      <w:r w:rsidRPr="00FB3A6F">
        <w:rPr>
          <w:rFonts w:cstheme="minorHAnsi"/>
          <w:bCs/>
          <w:lang w:eastAsia="en-GB"/>
        </w:rPr>
        <w:t xml:space="preserve"> </w:t>
      </w:r>
    </w:p>
    <w:p w14:paraId="7B0549A5" w14:textId="2BEB9DF6" w:rsidR="00000319" w:rsidRPr="00FB3A6F" w:rsidRDefault="00000319" w:rsidP="00000319">
      <w:pPr>
        <w:spacing w:after="0" w:line="240" w:lineRule="auto"/>
        <w:ind w:left="426" w:hanging="426"/>
        <w:jc w:val="both"/>
        <w:rPr>
          <w:rFonts w:cstheme="minorHAnsi"/>
          <w:b/>
          <w:lang w:eastAsia="en-GB"/>
        </w:rPr>
      </w:pPr>
      <w:bookmarkStart w:id="8" w:name="_Hlk147840291"/>
      <w:r w:rsidRPr="00FB3A6F">
        <w:rPr>
          <w:rFonts w:cstheme="minorHAnsi"/>
          <w:b/>
          <w:lang w:eastAsia="en-GB"/>
        </w:rPr>
        <w:t>Art. 1</w:t>
      </w:r>
      <w:r w:rsidR="004229B9">
        <w:rPr>
          <w:rFonts w:cstheme="minorHAnsi"/>
          <w:b/>
          <w:lang w:eastAsia="en-GB"/>
        </w:rPr>
        <w:t>7</w:t>
      </w:r>
      <w:r w:rsidRPr="00FB3A6F">
        <w:rPr>
          <w:rFonts w:cstheme="minorHAnsi"/>
          <w:b/>
          <w:lang w:eastAsia="en-GB"/>
        </w:rPr>
        <w:t xml:space="preserve"> </w:t>
      </w:r>
      <w:bookmarkStart w:id="9" w:name="_Hlk141446474"/>
      <w:r w:rsidRPr="00FB3A6F">
        <w:rPr>
          <w:rFonts w:cstheme="minorHAnsi"/>
          <w:b/>
          <w:lang w:eastAsia="en-GB"/>
        </w:rPr>
        <w:t>Completarea</w:t>
      </w:r>
      <w:bookmarkEnd w:id="9"/>
      <w:r w:rsidRPr="00FB3A6F">
        <w:rPr>
          <w:rFonts w:cstheme="minorHAnsi"/>
          <w:b/>
          <w:lang w:eastAsia="en-GB"/>
        </w:rPr>
        <w:t xml:space="preserve"> </w:t>
      </w:r>
      <w:r w:rsidRPr="00FB3A6F">
        <w:rPr>
          <w:rFonts w:cstheme="minorHAnsi"/>
          <w:b/>
          <w:i/>
          <w:iCs/>
          <w:lang w:eastAsia="en-GB"/>
        </w:rPr>
        <w:t>Condițiilor generale</w:t>
      </w:r>
      <w:r w:rsidRPr="00FB3A6F">
        <w:rPr>
          <w:rFonts w:cstheme="minorHAnsi"/>
          <w:b/>
          <w:lang w:eastAsia="en-GB"/>
        </w:rPr>
        <w:t xml:space="preserve"> cu măsuri detaliate de informare si publicitate  </w:t>
      </w:r>
    </w:p>
    <w:p w14:paraId="14E74B83" w14:textId="77777777" w:rsidR="00000319" w:rsidRPr="00FB3A6F" w:rsidRDefault="00000319" w:rsidP="00000319">
      <w:pPr>
        <w:spacing w:after="0" w:line="240" w:lineRule="auto"/>
        <w:ind w:left="720" w:hanging="294"/>
        <w:contextualSpacing/>
        <w:jc w:val="both"/>
        <w:rPr>
          <w:rFonts w:cstheme="minorHAnsi"/>
          <w:bCs/>
          <w:lang w:eastAsia="en-GB"/>
        </w:rPr>
      </w:pPr>
      <w:r w:rsidRPr="00FB3A6F">
        <w:rPr>
          <w:rFonts w:cstheme="minorHAnsi"/>
          <w:bCs/>
          <w:lang w:eastAsia="en-GB"/>
        </w:rPr>
        <w:t>(1) Beneficiarii sunt responsabili pentru implementarea activităţilor de informare, comunicare și publicitate, prevăzute la art. 50 din Regulamentul (UE) 2021/1060, în legătură cu asistenţa financiară nerambursabilă obţinută prin PR SE 2021-2027, în conformitate cu cele prevăzute în Ghidul Solicitantului și cele declarate în cererea de finanţare, cu respectarea cerințelor minime de informare și publicitate, dupa cum urmează:</w:t>
      </w:r>
    </w:p>
    <w:p w14:paraId="08488AC7" w14:textId="77777777" w:rsidR="00000319" w:rsidRPr="00FB3A6F" w:rsidRDefault="00000319" w:rsidP="00000319">
      <w:pPr>
        <w:spacing w:after="0" w:line="240" w:lineRule="auto"/>
        <w:ind w:left="1416"/>
        <w:contextualSpacing/>
        <w:jc w:val="both"/>
        <w:rPr>
          <w:rFonts w:cstheme="minorHAnsi"/>
          <w:bCs/>
          <w:lang w:eastAsia="en-GB"/>
        </w:rPr>
      </w:pPr>
      <w:r w:rsidRPr="00FB3A6F">
        <w:rPr>
          <w:rFonts w:cstheme="minorHAnsi"/>
          <w:bCs/>
          <w:lang w:eastAsia="en-GB"/>
        </w:rPr>
        <w:t>(a) afișarea pe site-ul oficial de internet, dacă există, și pe paginile de comunicare socială ale beneficiarului a unei scurte descrieri a operațiunii, proporțională cu nivelul sprijinului, inclusiv a scopurilor și rezultatelor acesteia, evidențiind sprijinul financiar din partea Uniunii;</w:t>
      </w:r>
    </w:p>
    <w:p w14:paraId="6200B1E2" w14:textId="77777777" w:rsidR="00000319" w:rsidRPr="00FB3A6F" w:rsidRDefault="00000319" w:rsidP="00000319">
      <w:pPr>
        <w:spacing w:after="0" w:line="240" w:lineRule="auto"/>
        <w:ind w:left="1416"/>
        <w:contextualSpacing/>
        <w:jc w:val="both"/>
        <w:rPr>
          <w:rFonts w:cstheme="minorHAnsi"/>
          <w:bCs/>
          <w:lang w:eastAsia="en-GB"/>
        </w:rPr>
      </w:pPr>
      <w:r w:rsidRPr="00FB3A6F">
        <w:rPr>
          <w:rFonts w:cstheme="minorHAnsi"/>
          <w:bCs/>
          <w:lang w:eastAsia="en-GB"/>
        </w:rPr>
        <w:t>(b) includerea unei mențiuni care subliniază sprijinul din partea Uniunii într-un mod vizibil în documentele și în materialele de comunicare referitoare la implementarea operațiunii care sunt destinate publicului sau participanților;</w:t>
      </w:r>
    </w:p>
    <w:p w14:paraId="4FB510C7" w14:textId="77777777" w:rsidR="00000319" w:rsidRPr="00FB3A6F" w:rsidRDefault="00000319" w:rsidP="00000319">
      <w:pPr>
        <w:spacing w:after="0" w:line="240" w:lineRule="auto"/>
        <w:ind w:left="1416"/>
        <w:contextualSpacing/>
        <w:jc w:val="both"/>
        <w:rPr>
          <w:rFonts w:cstheme="minorHAnsi"/>
          <w:bCs/>
          <w:lang w:eastAsia="en-GB"/>
        </w:rPr>
      </w:pPr>
      <w:r w:rsidRPr="00FB3A6F">
        <w:rPr>
          <w:rFonts w:cstheme="minorHAnsi"/>
          <w:bCs/>
          <w:lang w:eastAsia="en-GB"/>
        </w:rPr>
        <w:t xml:space="preserve">(c) expunerea, de la începerea implementării fizice a operațiunilor care implică investiții fizice sau de la instalarea echipamentelor achiziționate, a unor plăci sau panouri rezistente, clar vizibile publicului, care conțin emblema Uniunii în conformitate cu caracteristicile tehnice stabilite în anexa IX și informații cu privire la: </w:t>
      </w:r>
    </w:p>
    <w:p w14:paraId="70518EC9" w14:textId="77777777" w:rsidR="00000319" w:rsidRPr="00FB3A6F" w:rsidRDefault="00000319" w:rsidP="00000319">
      <w:pPr>
        <w:spacing w:after="0" w:line="240" w:lineRule="auto"/>
        <w:ind w:left="1416"/>
        <w:contextualSpacing/>
        <w:jc w:val="both"/>
        <w:rPr>
          <w:rFonts w:cstheme="minorHAnsi"/>
          <w:bCs/>
          <w:lang w:eastAsia="en-GB"/>
        </w:rPr>
      </w:pPr>
      <w:r w:rsidRPr="00FB3A6F">
        <w:rPr>
          <w:rFonts w:cstheme="minorHAnsi"/>
          <w:bCs/>
          <w:lang w:eastAsia="en-GB"/>
        </w:rPr>
        <w:t>(i) operațiunile sprijinite din FEDR și Fondul de coeziune al căror cost total depășește 500 000 EUR;</w:t>
      </w:r>
    </w:p>
    <w:p w14:paraId="03DFB5D3" w14:textId="77777777" w:rsidR="00000319" w:rsidRPr="00FB3A6F" w:rsidRDefault="00000319" w:rsidP="00000319">
      <w:pPr>
        <w:spacing w:after="0" w:line="240" w:lineRule="auto"/>
        <w:ind w:left="1416"/>
        <w:contextualSpacing/>
        <w:jc w:val="both"/>
        <w:rPr>
          <w:rFonts w:cstheme="minorHAnsi"/>
          <w:bCs/>
          <w:lang w:eastAsia="en-GB"/>
        </w:rPr>
      </w:pPr>
      <w:r w:rsidRPr="00FB3A6F">
        <w:rPr>
          <w:rFonts w:cstheme="minorHAnsi"/>
          <w:bCs/>
          <w:lang w:eastAsia="en-GB"/>
        </w:rPr>
        <w:t>(d) în cazul operațiunilor care nu se încadrează la litera (c), prin expunerea într-un loc ușor vizibil publicului cel puțin a unui afiș cu dimensiunea minimă A3 sau a unui afișaj electronic echivalent conținând informații despre operațiune care evidențiază sprijinul din partea fondurilor; în cazul în care beneficiarul este o persoană fizică, acesta se asigură, în măsura posibilului, că sunt disponibile informații adecvate care evidențiază sprijinul din partea fondurilor, într-un loc vizibil publicului sau prin intermediul unui afișaj electronic;</w:t>
      </w:r>
    </w:p>
    <w:p w14:paraId="384F1C6C" w14:textId="77777777" w:rsidR="00000319" w:rsidRPr="00FB3A6F" w:rsidRDefault="00000319" w:rsidP="00000319">
      <w:pPr>
        <w:spacing w:after="0" w:line="240" w:lineRule="auto"/>
        <w:ind w:left="720" w:hanging="294"/>
        <w:contextualSpacing/>
        <w:jc w:val="both"/>
        <w:rPr>
          <w:rFonts w:cstheme="minorHAnsi"/>
          <w:bCs/>
          <w:lang w:eastAsia="en-GB"/>
        </w:rPr>
      </w:pPr>
      <w:r w:rsidRPr="00FB3A6F">
        <w:rPr>
          <w:rFonts w:cstheme="minorHAnsi"/>
          <w:bCs/>
          <w:lang w:eastAsia="en-GB"/>
        </w:rPr>
        <w:t>(2) Cerințele menționate la alin (1) se completează cu  prevederile Manualului de Identitate Vizuală al PR SE 2021-2027,  în vigoare la momentul realizării măsurilor de informare și publicitate.</w:t>
      </w:r>
    </w:p>
    <w:p w14:paraId="4E021AA0" w14:textId="77777777" w:rsidR="00000319" w:rsidRPr="00FB3A6F" w:rsidRDefault="00000319" w:rsidP="00000319">
      <w:pPr>
        <w:spacing w:after="0" w:line="240" w:lineRule="auto"/>
        <w:ind w:left="720" w:hanging="294"/>
        <w:contextualSpacing/>
        <w:jc w:val="both"/>
        <w:rPr>
          <w:rFonts w:cstheme="minorHAnsi"/>
          <w:bCs/>
          <w:lang w:eastAsia="en-GB"/>
        </w:rPr>
      </w:pPr>
      <w:r w:rsidRPr="00FB3A6F">
        <w:rPr>
          <w:rFonts w:cstheme="minorHAnsi"/>
          <w:bCs/>
          <w:lang w:eastAsia="en-GB"/>
        </w:rPr>
        <w:t xml:space="preserve">(3) Beneficiarul este obligat să utilizeze elementele obligatorii de identitate vizuală pentru toate materialele de informare şi publicitate realizate în cadrul proiectelor finanţate prin PR SE 2021-2027, conform măsurilor impuse prin Manualul de Identitate vizuală al PR SE 2021-2027, respectiv prin Ghidul de Identitate Vizuală 2021-2027 în vigoare la momentul realizării măsurilor de informare și publicitate. </w:t>
      </w:r>
    </w:p>
    <w:p w14:paraId="41C4393A" w14:textId="77777777" w:rsidR="00000319" w:rsidRPr="00FB3A6F" w:rsidRDefault="00000319" w:rsidP="00000319">
      <w:pPr>
        <w:spacing w:after="0" w:line="240" w:lineRule="auto"/>
        <w:ind w:left="720" w:hanging="294"/>
        <w:contextualSpacing/>
        <w:jc w:val="both"/>
        <w:rPr>
          <w:rFonts w:cstheme="minorHAnsi"/>
          <w:bCs/>
          <w:lang w:eastAsia="en-GB"/>
        </w:rPr>
      </w:pPr>
      <w:r w:rsidRPr="00FB3A6F">
        <w:rPr>
          <w:rFonts w:cstheme="minorHAnsi"/>
          <w:bCs/>
          <w:lang w:eastAsia="en-GB"/>
        </w:rPr>
        <w:t xml:space="preserve">(4) Beneficiarii vor transmite pentru avizare machetele/conținutul tuturor materialelor de informare şi publicitate elaborate în vederea realizării activităților de informare şi publicitate obligatorii din cadrul Ghidului de Identitate Vizuală 2021-2027 în vigoare, asumate prin contractul de finanţare, cu cel puțin 15 zile lucrătoare înainte de lansarea şi utilizarea acestora.  </w:t>
      </w:r>
    </w:p>
    <w:p w14:paraId="1FD43C64" w14:textId="77777777" w:rsidR="00000319" w:rsidRPr="00FB3A6F" w:rsidRDefault="00000319" w:rsidP="00000319">
      <w:pPr>
        <w:spacing w:after="0" w:line="240" w:lineRule="auto"/>
        <w:ind w:left="720" w:hanging="294"/>
        <w:contextualSpacing/>
        <w:jc w:val="both"/>
        <w:rPr>
          <w:rFonts w:cstheme="minorHAnsi"/>
          <w:bCs/>
          <w:lang w:eastAsia="en-GB"/>
        </w:rPr>
      </w:pPr>
      <w:r w:rsidRPr="00FB3A6F">
        <w:rPr>
          <w:rFonts w:cstheme="minorHAnsi"/>
          <w:bCs/>
          <w:lang w:eastAsia="en-GB"/>
        </w:rPr>
        <w:t xml:space="preserve">(5) Beneficiarii au la dispoziție un termen de 30 de zile pentru a remedia neregulile vizând materialele de comunicare și publicitate din momentul în care vor fi notificați. </w:t>
      </w:r>
    </w:p>
    <w:p w14:paraId="2C1D8565" w14:textId="77777777" w:rsidR="00000319" w:rsidRPr="00FB3A6F" w:rsidRDefault="00000319" w:rsidP="00000319">
      <w:pPr>
        <w:spacing w:after="0" w:line="240" w:lineRule="auto"/>
        <w:ind w:left="720" w:hanging="294"/>
        <w:contextualSpacing/>
        <w:jc w:val="both"/>
        <w:rPr>
          <w:rFonts w:cstheme="minorHAnsi"/>
          <w:bCs/>
          <w:lang w:eastAsia="en-GB"/>
        </w:rPr>
      </w:pPr>
      <w:r w:rsidRPr="00FB3A6F">
        <w:rPr>
          <w:rFonts w:cstheme="minorHAnsi"/>
          <w:bCs/>
          <w:lang w:eastAsia="en-GB"/>
        </w:rPr>
        <w:lastRenderedPageBreak/>
        <w:t xml:space="preserve">(6) Beneficiarii care nu remediază materialele distruse sau realizate neconform vor primi un termen de 15 zile pentru a duce la îndeplinire în mod corespunzător a obligațiilor de comunicare și vizibilitate. </w:t>
      </w:r>
    </w:p>
    <w:p w14:paraId="03934EF5" w14:textId="77777777" w:rsidR="00000319" w:rsidRPr="00FB3A6F" w:rsidRDefault="00000319" w:rsidP="00000319">
      <w:pPr>
        <w:spacing w:after="0" w:line="240" w:lineRule="auto"/>
        <w:ind w:left="720" w:hanging="294"/>
        <w:contextualSpacing/>
        <w:jc w:val="both"/>
        <w:rPr>
          <w:rFonts w:cstheme="minorHAnsi"/>
          <w:bCs/>
          <w:lang w:eastAsia="en-GB"/>
        </w:rPr>
      </w:pPr>
      <w:r w:rsidRPr="00FB3A6F">
        <w:rPr>
          <w:rFonts w:cstheme="minorHAnsi"/>
          <w:bCs/>
          <w:lang w:eastAsia="en-GB"/>
        </w:rPr>
        <w:t xml:space="preserve">(7) În cazul în care beneficiarul nu își respectă obligațiile ce îi revin în temeiul articolului 47 sau articolului 50, alineatele (1) și (2) din Regulamentul (UE) 1060/2021 și în cazul în care nu se iau măsuri de remediere, se poate impune aplicarea unor măsuri de către Autoritatea de Management (AM), cu luarea în considerare a principiului proporționalității, AM PR SE poate aplica sancțiuni de până la 3 % din sprijinul financiar acordat proiectului în cauză. </w:t>
      </w:r>
    </w:p>
    <w:p w14:paraId="4548C99F" w14:textId="77777777" w:rsidR="00000319" w:rsidRPr="00FB3A6F" w:rsidRDefault="00000319" w:rsidP="00000319">
      <w:pPr>
        <w:spacing w:after="0" w:line="240" w:lineRule="auto"/>
        <w:ind w:left="720" w:hanging="294"/>
        <w:contextualSpacing/>
        <w:jc w:val="both"/>
        <w:rPr>
          <w:rFonts w:cstheme="minorHAnsi"/>
          <w:bCs/>
          <w:lang w:eastAsia="en-GB"/>
        </w:rPr>
      </w:pPr>
      <w:r w:rsidRPr="00FB3A6F">
        <w:rPr>
          <w:rFonts w:cstheme="minorHAnsi"/>
          <w:bCs/>
          <w:lang w:eastAsia="en-GB"/>
        </w:rPr>
        <w:t>(8) Beneficiarul este responsabil pentru implementarea activităţilor de informare şi comunicare în legătură cu asistenţa financiară nerambursabilă obţinută prin PR SE 2021-2027, în conformitate cu cele declarate în cererea de finanţare. Destinatarii finanțării recunosc și fac cunoscută originea programului de finanțare și asigură vizibilitatea finanțării, în special cu ocazia promovării acțiunilor și a rezultatelor proiectelor, la oferirea de informații unor categorii de public diverse, care includ mass-media și publicul larg. În acest sens, la prezentarea oricăror informații sau rezultate din proiecte,  se va avea în vedere precizarea în mod vizibil a sursei de finanțare nerambursabilă, a sprijinului financiar din partea programului.</w:t>
      </w:r>
    </w:p>
    <w:p w14:paraId="146BB095" w14:textId="77777777" w:rsidR="00000319" w:rsidRPr="00FB3A6F" w:rsidRDefault="00000319" w:rsidP="00000319">
      <w:pPr>
        <w:spacing w:after="0" w:line="240" w:lineRule="auto"/>
        <w:ind w:left="720" w:hanging="294"/>
        <w:contextualSpacing/>
        <w:jc w:val="both"/>
        <w:rPr>
          <w:rFonts w:cstheme="minorHAnsi"/>
          <w:bCs/>
          <w:lang w:eastAsia="en-GB"/>
        </w:rPr>
      </w:pPr>
      <w:r w:rsidRPr="00FB3A6F">
        <w:rPr>
          <w:rFonts w:cstheme="minorHAnsi"/>
          <w:bCs/>
          <w:lang w:eastAsia="en-GB"/>
        </w:rPr>
        <w:t xml:space="preserve">(9) Acceptarea finanţării conduce la acceptarea de către Beneficiar a introducerii pe lista operațiunilor selectate întocmită de Autoritatea de Management, în conformitate cu prevederile art. 49 din Regulamentul (UE) 1.060/2021. Astfel, Beneficiarul este de acord ca, odată cu acceptarea finanţării, următoarele date să fie publicate, electronic sau în orice alt mod: denumirea beneficiarului și, în cazul unei achiziții publice, denumirea contractantului, titlul proiectului, obiectivul proiectului, rezumatul proiectului ca fisa de proiect, data începerii şi finalizării proiectului, cheltuielile totale ale proiectului, cu evidenţierea contribuţiei Uniunii Europene, codul poştal al locului unde se implementează proiectul sau o altă informaţie corespunzătoare care să indice localizarea, date de contact ale beneficiarului, persoană de contact. </w:t>
      </w:r>
    </w:p>
    <w:p w14:paraId="0261F31D" w14:textId="77777777" w:rsidR="00000319" w:rsidRPr="00FB3A6F" w:rsidRDefault="00000319" w:rsidP="00000319">
      <w:pPr>
        <w:spacing w:after="0" w:line="240" w:lineRule="auto"/>
        <w:ind w:left="720" w:hanging="294"/>
        <w:contextualSpacing/>
        <w:jc w:val="both"/>
        <w:rPr>
          <w:rFonts w:cstheme="minorHAnsi"/>
          <w:bCs/>
          <w:lang w:eastAsia="en-GB"/>
        </w:rPr>
      </w:pPr>
      <w:r w:rsidRPr="00FB3A6F">
        <w:rPr>
          <w:rFonts w:cstheme="minorHAnsi"/>
          <w:bCs/>
          <w:lang w:eastAsia="en-GB"/>
        </w:rPr>
        <w:t>(10) Beneficiarul are obligaţia să pună la dispoziţia AM, la cererea acesteia, date şi informaţii despre proiecte şi stadiul lor de implementare, inclusiv fotografii (stadiul înainte de derulare, în timpul, la finalizarea proiectului)în vederea asigurării transparenței utilizării fondurilor.</w:t>
      </w:r>
    </w:p>
    <w:p w14:paraId="02B84EBE" w14:textId="77777777" w:rsidR="00000319" w:rsidRPr="00FB3A6F" w:rsidRDefault="00000319" w:rsidP="00000319">
      <w:pPr>
        <w:spacing w:after="0" w:line="240" w:lineRule="auto"/>
        <w:ind w:left="720" w:hanging="294"/>
        <w:contextualSpacing/>
        <w:jc w:val="both"/>
        <w:rPr>
          <w:rFonts w:cstheme="minorHAnsi"/>
          <w:bCs/>
          <w:lang w:eastAsia="en-GB"/>
        </w:rPr>
      </w:pPr>
      <w:r w:rsidRPr="00FB3A6F">
        <w:rPr>
          <w:rFonts w:cstheme="minorHAnsi"/>
          <w:bCs/>
          <w:lang w:eastAsia="en-GB"/>
        </w:rPr>
        <w:t>(11) Beneficiarii vor pune la dispoziția instituțiilor, organelor, oficiilor sau agențiilor Uniunii Europene (la cererea acestora), materialele de comunicare și vizibilitate realizate și acordă Uniunii o licență fără redevențe, neexclusivă și irevocabilă pentru utilizarea acestor materiale și a oricăror drepturi preexistente aferente acestora, în conformitate cu Anexa IX din Regulamentul (UE) 2021/1.060.</w:t>
      </w:r>
    </w:p>
    <w:bookmarkEnd w:id="8"/>
    <w:p w14:paraId="73B19322" w14:textId="6E412DEA" w:rsidR="00000319" w:rsidRPr="00FB3A6F" w:rsidRDefault="00000319" w:rsidP="00000319">
      <w:pPr>
        <w:spacing w:before="120" w:after="120" w:line="240" w:lineRule="auto"/>
        <w:ind w:left="426" w:hanging="426"/>
        <w:jc w:val="both"/>
        <w:rPr>
          <w:rFonts w:cstheme="minorHAnsi"/>
          <w:bCs/>
          <w:lang w:eastAsia="en-GB"/>
        </w:rPr>
      </w:pPr>
      <w:r w:rsidRPr="00FB3A6F">
        <w:rPr>
          <w:rFonts w:cstheme="minorHAnsi"/>
          <w:b/>
          <w:lang w:eastAsia="en-GB"/>
        </w:rPr>
        <w:t>Art. 1</w:t>
      </w:r>
      <w:r w:rsidR="004229B9">
        <w:rPr>
          <w:rFonts w:cstheme="minorHAnsi"/>
          <w:b/>
          <w:lang w:eastAsia="en-GB"/>
        </w:rPr>
        <w:t>8</w:t>
      </w:r>
      <w:r w:rsidRPr="00FB3A6F">
        <w:rPr>
          <w:rFonts w:cstheme="minorHAnsi"/>
          <w:b/>
          <w:lang w:eastAsia="en-GB"/>
        </w:rPr>
        <w:t xml:space="preserve"> Transparență și Confidențialitate – </w:t>
      </w:r>
      <w:r w:rsidRPr="00FB3A6F">
        <w:rPr>
          <w:rFonts w:cstheme="minorHAnsi"/>
          <w:bCs/>
          <w:lang w:eastAsia="en-GB"/>
        </w:rPr>
        <w:t xml:space="preserve">completare art. 17 alin. (1) și 18 alin. (1) din </w:t>
      </w:r>
      <w:r w:rsidRPr="00FB3A6F">
        <w:rPr>
          <w:rFonts w:cstheme="minorHAnsi"/>
          <w:bCs/>
          <w:i/>
          <w:iCs/>
          <w:lang w:eastAsia="en-GB"/>
        </w:rPr>
        <w:t>Secțiunea III. Condițiile generale</w:t>
      </w:r>
    </w:p>
    <w:p w14:paraId="7E667475" w14:textId="77777777" w:rsidR="00000319" w:rsidRPr="00FB3A6F" w:rsidRDefault="00000319" w:rsidP="00FA46E5">
      <w:pPr>
        <w:spacing w:before="120" w:after="120" w:line="240" w:lineRule="auto"/>
        <w:ind w:left="709" w:hanging="283"/>
        <w:jc w:val="both"/>
        <w:rPr>
          <w:rFonts w:cstheme="minorHAnsi"/>
          <w:bCs/>
          <w:lang w:eastAsia="en-GB"/>
        </w:rPr>
      </w:pPr>
      <w:r w:rsidRPr="00FB3A6F">
        <w:rPr>
          <w:rFonts w:cstheme="minorHAnsi"/>
        </w:rPr>
        <w:t>(1) Următoarele documente, anexă la Contractul de finanțare au caracter confidențial și nu constituie   informații de interes public, AM PR SE neavând dreptul de a le dezvălui/pune la dispoziția terților:</w:t>
      </w:r>
    </w:p>
    <w:p w14:paraId="3B8EA178" w14:textId="77777777" w:rsidR="00000319" w:rsidRPr="00FB3A6F" w:rsidRDefault="00000319" w:rsidP="00FA46E5">
      <w:pPr>
        <w:numPr>
          <w:ilvl w:val="2"/>
          <w:numId w:val="28"/>
        </w:numPr>
        <w:spacing w:before="120" w:after="120" w:line="240" w:lineRule="auto"/>
        <w:ind w:left="993" w:hanging="283"/>
        <w:contextualSpacing/>
        <w:jc w:val="both"/>
        <w:rPr>
          <w:rFonts w:eastAsia="Times New Roman" w:cstheme="minorHAnsi"/>
          <w:bCs/>
          <w:lang w:eastAsia="en-GB"/>
        </w:rPr>
      </w:pPr>
      <w:r w:rsidRPr="00FB3A6F">
        <w:rPr>
          <w:rFonts w:eastAsia="Times New Roman" w:cstheme="minorHAnsi"/>
          <w:bCs/>
          <w:lang w:eastAsia="en-GB"/>
        </w:rPr>
        <w:t>Anexa nr. 1 - Cererea de finanţare</w:t>
      </w:r>
    </w:p>
    <w:p w14:paraId="69D540E6" w14:textId="77777777" w:rsidR="00000319" w:rsidRPr="00FB3A6F" w:rsidRDefault="00000319" w:rsidP="00FA46E5">
      <w:pPr>
        <w:numPr>
          <w:ilvl w:val="2"/>
          <w:numId w:val="28"/>
        </w:numPr>
        <w:spacing w:before="120" w:after="120" w:line="240" w:lineRule="auto"/>
        <w:ind w:left="993" w:hanging="283"/>
        <w:contextualSpacing/>
        <w:jc w:val="both"/>
        <w:rPr>
          <w:rFonts w:eastAsia="Times New Roman" w:cstheme="minorHAnsi"/>
          <w:bCs/>
          <w:lang w:eastAsia="en-GB"/>
        </w:rPr>
      </w:pPr>
      <w:r w:rsidRPr="00FB3A6F">
        <w:rPr>
          <w:rFonts w:eastAsia="Times New Roman" w:cstheme="minorHAnsi"/>
          <w:bCs/>
          <w:lang w:eastAsia="en-GB"/>
        </w:rPr>
        <w:t>Anexa nr. 2 – Planul de monitorizare a proiectului</w:t>
      </w:r>
    </w:p>
    <w:p w14:paraId="35279C42" w14:textId="77777777" w:rsidR="00000319" w:rsidRPr="00FB3A6F" w:rsidRDefault="00000319" w:rsidP="00FA46E5">
      <w:pPr>
        <w:numPr>
          <w:ilvl w:val="2"/>
          <w:numId w:val="28"/>
        </w:numPr>
        <w:spacing w:before="120" w:after="120" w:line="240" w:lineRule="auto"/>
        <w:ind w:left="993" w:hanging="283"/>
        <w:contextualSpacing/>
        <w:jc w:val="both"/>
        <w:rPr>
          <w:rFonts w:eastAsia="Times New Roman" w:cstheme="minorHAnsi"/>
          <w:bCs/>
          <w:lang w:eastAsia="en-GB"/>
        </w:rPr>
      </w:pPr>
      <w:r w:rsidRPr="00FB3A6F">
        <w:rPr>
          <w:rFonts w:eastAsia="Times New Roman" w:cstheme="minorHAnsi"/>
          <w:bCs/>
          <w:lang w:eastAsia="en-GB"/>
        </w:rPr>
        <w:t>Anexa nr. 3 – Graficul cererilor de prefinanțare/plată/rambursare</w:t>
      </w:r>
    </w:p>
    <w:p w14:paraId="6300B190" w14:textId="445F5FCC" w:rsidR="00204D02" w:rsidRDefault="00000319" w:rsidP="00E2291F">
      <w:pPr>
        <w:pStyle w:val="ListParagraph"/>
        <w:numPr>
          <w:ilvl w:val="1"/>
          <w:numId w:val="28"/>
        </w:numPr>
        <w:spacing w:before="120" w:after="120" w:line="240" w:lineRule="auto"/>
        <w:ind w:left="709" w:hanging="283"/>
        <w:jc w:val="both"/>
        <w:rPr>
          <w:rFonts w:eastAsia="Times New Roman" w:cstheme="minorHAnsi"/>
          <w:bCs/>
          <w:lang w:eastAsia="en-GB"/>
        </w:rPr>
      </w:pPr>
      <w:r w:rsidRPr="00FB3A6F">
        <w:rPr>
          <w:rFonts w:eastAsia="Times New Roman" w:cstheme="minorHAnsi"/>
          <w:bCs/>
          <w:lang w:eastAsia="en-GB"/>
        </w:rPr>
        <w:t xml:space="preserve">Întrucât documentele prevăzute la alin. (1) pot </w:t>
      </w:r>
      <w:r w:rsidRPr="00FB3A6F">
        <w:rPr>
          <w:rFonts w:cstheme="minorHAnsi"/>
        </w:rPr>
        <w:t>conține informaţii a căror publicare ar putea aduce atingere principiului concurenţei loiale, respectiv proprietăţii intelectuale ori altor dispoziţii legale aplicabile,</w:t>
      </w:r>
      <w:r w:rsidRPr="00FB3A6F">
        <w:rPr>
          <w:rFonts w:eastAsia="Times New Roman" w:cstheme="minorHAnsi"/>
          <w:bCs/>
          <w:lang w:eastAsia="en-GB"/>
        </w:rPr>
        <w:t xml:space="preserve"> acestea vor putea fi puse la dispoziția terților doar de către Beneficiar, dacă, prin punerea la dispoziție a acestor documente nu sunt încălcate dispozițiile legale.</w:t>
      </w:r>
    </w:p>
    <w:p w14:paraId="19EAFA1E" w14:textId="013CA4FF" w:rsidR="000F52EB" w:rsidRDefault="000F52EB" w:rsidP="000F52EB">
      <w:pPr>
        <w:spacing w:before="120" w:after="120" w:line="240" w:lineRule="auto"/>
        <w:jc w:val="both"/>
        <w:rPr>
          <w:rFonts w:eastAsia="Times New Roman" w:cstheme="minorHAnsi"/>
          <w:bCs/>
          <w:lang w:eastAsia="en-GB"/>
        </w:rPr>
      </w:pPr>
    </w:p>
    <w:p w14:paraId="0E9269E3" w14:textId="21F4D321" w:rsidR="000F52EB" w:rsidRDefault="000F52EB" w:rsidP="000F52EB">
      <w:pPr>
        <w:spacing w:before="120" w:after="120" w:line="240" w:lineRule="auto"/>
        <w:jc w:val="both"/>
        <w:rPr>
          <w:rFonts w:eastAsia="Times New Roman" w:cstheme="minorHAnsi"/>
          <w:bCs/>
          <w:lang w:eastAsia="en-GB"/>
        </w:rPr>
      </w:pPr>
    </w:p>
    <w:p w14:paraId="485457AA" w14:textId="77777777" w:rsidR="000F52EB" w:rsidRPr="000F52EB" w:rsidRDefault="000F52EB" w:rsidP="000F52EB">
      <w:pPr>
        <w:spacing w:before="120" w:after="120" w:line="240" w:lineRule="auto"/>
        <w:jc w:val="both"/>
        <w:rPr>
          <w:rFonts w:eastAsia="Times New Roman" w:cstheme="minorHAnsi"/>
          <w:bCs/>
          <w:lang w:eastAsia="en-GB"/>
        </w:rPr>
      </w:pPr>
    </w:p>
    <w:p w14:paraId="4CA3E953" w14:textId="7937B555" w:rsidR="00700306" w:rsidRPr="00E2291F" w:rsidRDefault="00DB1FD4" w:rsidP="00700306">
      <w:pPr>
        <w:jc w:val="both"/>
        <w:rPr>
          <w:rFonts w:cs="Calibri"/>
          <w:b/>
          <w:bCs/>
          <w:color w:val="2F5496" w:themeColor="accent1" w:themeShade="BF"/>
        </w:rPr>
      </w:pPr>
      <w:r w:rsidRPr="00E2291F">
        <w:rPr>
          <w:rFonts w:cs="Calibri"/>
          <w:b/>
          <w:bCs/>
          <w:color w:val="2F5496" w:themeColor="accent1" w:themeShade="BF"/>
        </w:rPr>
        <w:lastRenderedPageBreak/>
        <w:t>S</w:t>
      </w:r>
      <w:r w:rsidR="00700306" w:rsidRPr="00E2291F">
        <w:rPr>
          <w:rFonts w:cs="Calibri"/>
          <w:b/>
          <w:bCs/>
          <w:color w:val="2F5496" w:themeColor="accent1" w:themeShade="BF"/>
        </w:rPr>
        <w:t xml:space="preserve">ecțiunea II – Condiții specifice aplicabile Obiectivului specific 2.4 Promovarea adaptării la schimbările climatice, a prevenirii riscurilor de dezastre şi a rezilienței, ținând seama de abordările ecosistemice/ Acțiunii 2.2 - Consolidarea clădirilor aflate în risc seismic / Apelului </w:t>
      </w:r>
      <w:r w:rsidR="00F32213" w:rsidRPr="00E2291F">
        <w:rPr>
          <w:rFonts w:cs="Calibri"/>
          <w:b/>
          <w:bCs/>
          <w:color w:val="2F5496" w:themeColor="accent1" w:themeShade="BF"/>
        </w:rPr>
        <w:t>PRSE/2.2/</w:t>
      </w:r>
      <w:r w:rsidR="00E2291F" w:rsidRPr="00E2291F">
        <w:rPr>
          <w:rFonts w:cs="Calibri"/>
          <w:b/>
          <w:bCs/>
          <w:color w:val="2F5496" w:themeColor="accent1" w:themeShade="BF"/>
        </w:rPr>
        <w:t>3</w:t>
      </w:r>
      <w:r w:rsidR="00F32213" w:rsidRPr="00E2291F">
        <w:rPr>
          <w:rFonts w:cs="Calibri"/>
          <w:b/>
          <w:bCs/>
          <w:color w:val="2F5496" w:themeColor="accent1" w:themeShade="BF"/>
        </w:rPr>
        <w:t>/202</w:t>
      </w:r>
      <w:r w:rsidR="00E2291F" w:rsidRPr="00E2291F">
        <w:rPr>
          <w:rFonts w:cs="Calibri"/>
          <w:b/>
          <w:bCs/>
          <w:color w:val="2F5496" w:themeColor="accent1" w:themeShade="BF"/>
        </w:rPr>
        <w:t>6</w:t>
      </w:r>
    </w:p>
    <w:p w14:paraId="473AE387" w14:textId="77777777" w:rsidR="00700306" w:rsidRPr="00513FDD" w:rsidRDefault="00700306" w:rsidP="00700306">
      <w:pPr>
        <w:jc w:val="both"/>
        <w:rPr>
          <w:rFonts w:cs="Calibri"/>
          <w:b/>
          <w:bCs/>
        </w:rPr>
      </w:pPr>
      <w:r w:rsidRPr="00513FDD">
        <w:rPr>
          <w:rFonts w:cs="Calibri"/>
          <w:b/>
          <w:bCs/>
        </w:rPr>
        <w:t xml:space="preserve">Articolul 1 Alte obligații specifice beneficiarului </w:t>
      </w:r>
    </w:p>
    <w:p w14:paraId="39378BBC" w14:textId="74E6BDF7" w:rsidR="00700306" w:rsidRPr="009A199D" w:rsidRDefault="00700306" w:rsidP="004057B8">
      <w:pPr>
        <w:spacing w:after="0"/>
        <w:ind w:left="709" w:hanging="283"/>
        <w:jc w:val="both"/>
        <w:rPr>
          <w:rFonts w:cs="Calibri"/>
        </w:rPr>
      </w:pPr>
      <w:r w:rsidRPr="009A199D">
        <w:rPr>
          <w:rFonts w:cs="Calibri"/>
        </w:rPr>
        <w:t>(1</w:t>
      </w:r>
      <w:r w:rsidRPr="00B84569">
        <w:rPr>
          <w:rFonts w:cs="Calibri"/>
        </w:rPr>
        <w:t>)</w:t>
      </w:r>
      <w:r w:rsidR="00B84569" w:rsidRPr="00B84569">
        <w:t xml:space="preserve"> </w:t>
      </w:r>
      <w:r w:rsidR="00B84569" w:rsidRPr="009A199D">
        <w:t>Beneficiarul are obligația ca, pe perioada de durabilitate prevăzută în contractul de finanțare,</w:t>
      </w:r>
      <w:r w:rsidR="00B84569" w:rsidRPr="009A199D">
        <w:rPr>
          <w:rFonts w:ascii="Calibri" w:eastAsia="Times New Roman" w:hAnsi="Calibri" w:cs="Calibri"/>
        </w:rPr>
        <w:t xml:space="preserve"> astfel cum aceasta este identificată la art. 2 alin. (5) din cadrul Condițiilor generale,</w:t>
      </w:r>
      <w:r w:rsidR="00B84569" w:rsidRPr="009A199D">
        <w:t xml:space="preserve"> să asigure întreținerea/mentenanța/func</w:t>
      </w:r>
      <w:r w:rsidR="00B84569">
        <w:t>ț</w:t>
      </w:r>
      <w:r w:rsidR="00B84569" w:rsidRPr="009A199D">
        <w:t>ionalitatea investiției</w:t>
      </w:r>
      <w:r w:rsidR="00B84569">
        <w:t xml:space="preserve"> și costurile</w:t>
      </w:r>
      <w:r w:rsidR="00B84569" w:rsidRPr="000141DB">
        <w:rPr>
          <w:rFonts w:ascii="Calibri" w:hAnsi="Calibri" w:cs="Calibri"/>
        </w:rPr>
        <w:t xml:space="preserve"> </w:t>
      </w:r>
      <w:r w:rsidR="00B84569" w:rsidRPr="001C7B0F">
        <w:rPr>
          <w:rFonts w:ascii="Calibri" w:hAnsi="Calibri" w:cs="Calibri"/>
        </w:rPr>
        <w:t>de funcționare și întreținere a investiției</w:t>
      </w:r>
      <w:r w:rsidR="00B84569">
        <w:t xml:space="preserve"> </w:t>
      </w:r>
      <w:r w:rsidR="00B84569" w:rsidRPr="009A199D">
        <w:t xml:space="preserve">, în conformitate cu prevederile legale în vigoare, în caz contrar AM PR </w:t>
      </w:r>
      <w:r w:rsidR="00B84569" w:rsidRPr="009A199D">
        <w:rPr>
          <w:color w:val="000000" w:themeColor="text1"/>
        </w:rPr>
        <w:t xml:space="preserve">SE putând dispune rezilierea și recuperarea finanțării </w:t>
      </w:r>
      <w:r w:rsidR="00B84569" w:rsidRPr="009A199D">
        <w:t>acordate în conformitate cu prevederile prezentului contract.</w:t>
      </w:r>
    </w:p>
    <w:p w14:paraId="22F86F09" w14:textId="7511BDBE" w:rsidR="00700306" w:rsidRPr="009A199D" w:rsidRDefault="00700306" w:rsidP="004057B8">
      <w:pPr>
        <w:spacing w:after="0"/>
        <w:ind w:left="709" w:hanging="283"/>
        <w:jc w:val="both"/>
        <w:rPr>
          <w:rFonts w:cs="Calibri"/>
        </w:rPr>
      </w:pPr>
      <w:bookmarkStart w:id="10" w:name="_Hlk154073879"/>
      <w:r w:rsidRPr="009A199D">
        <w:rPr>
          <w:rFonts w:cs="Calibri"/>
        </w:rPr>
        <w:t xml:space="preserve">(2) </w:t>
      </w:r>
      <w:r w:rsidRPr="009A199D">
        <w:t>Dacă pe parcursul perioadei de implementare a contractului de finanțare sau în perioada de durabilitate</w:t>
      </w:r>
      <w:r w:rsidRPr="009A199D">
        <w:rPr>
          <w:rFonts w:cs="Calibri"/>
        </w:rPr>
        <w:t xml:space="preserve"> Beneficiarul nu-și respecta obligația de a nu</w:t>
      </w:r>
      <w:r w:rsidRPr="009A199D">
        <w:t xml:space="preserve"> </w:t>
      </w:r>
      <w:r w:rsidRPr="009A199D">
        <w:rPr>
          <w:rFonts w:cs="Calibri"/>
        </w:rPr>
        <w:t>realiza o modificare în ceea ce privește dreptul real asupra infrastructurii, Beneficiarul are obligația contractuală de a returna finanțarea nerambursabilă acordată</w:t>
      </w:r>
      <w:r w:rsidR="00235FFE" w:rsidRPr="009A199D">
        <w:rPr>
          <w:rFonts w:cs="Calibri"/>
        </w:rPr>
        <w:t xml:space="preserve"> </w:t>
      </w:r>
      <w:r w:rsidR="003938C1" w:rsidRPr="009A199D">
        <w:rPr>
          <w:rFonts w:cs="Calibri"/>
        </w:rPr>
        <w:t xml:space="preserve">și de a plăti dobânzi și penalități, </w:t>
      </w:r>
      <w:r w:rsidRPr="009A199D">
        <w:rPr>
          <w:rFonts w:cs="Calibri"/>
        </w:rPr>
        <w:t>dacă este cazul, în conformitate cu prevederile art. 65 din Regulamentul (UE) nr. 1060/2021, rambursarea efectuată pe motivul nerespectării dispozițiilor din acest articol fiind proporțională cu perioada de neconformitate.</w:t>
      </w:r>
    </w:p>
    <w:bookmarkEnd w:id="10"/>
    <w:p w14:paraId="144A2888" w14:textId="7570C1BD" w:rsidR="009D7BA6" w:rsidRPr="009A199D" w:rsidRDefault="00700306" w:rsidP="0073634D">
      <w:pPr>
        <w:spacing w:after="0"/>
        <w:ind w:left="709" w:hanging="283"/>
        <w:jc w:val="both"/>
        <w:rPr>
          <w:rFonts w:cs="Calibri"/>
        </w:rPr>
      </w:pPr>
      <w:r w:rsidRPr="009A199D">
        <w:rPr>
          <w:rFonts w:cs="Calibri"/>
        </w:rPr>
        <w:t>(3) Beneficiarul se obligă să nu schimbe natura activităţii publice corespunzătoare destinației principale a clădirii (funcțiunea clădirii) pentru care s-a acordat finanţare, în condiţiile standardelor şi legislaţiei specifice aplicabile în vigoare, pe perioada de durabilitate a proiectului, în conformitate cu prevederile legale în vigoare,  în caz contrar AM PR SE putând dispune rezilierea și recuperarea finanțării acordate în conformitate cu prevederile prezentului contract;</w:t>
      </w:r>
    </w:p>
    <w:p w14:paraId="7E5ED87E" w14:textId="27F1A866" w:rsidR="00002C08" w:rsidRPr="009A199D" w:rsidRDefault="00002C08" w:rsidP="004057B8">
      <w:pPr>
        <w:spacing w:after="0"/>
        <w:ind w:left="709" w:hanging="283"/>
        <w:jc w:val="both"/>
      </w:pPr>
      <w:r w:rsidRPr="009A199D">
        <w:t>(</w:t>
      </w:r>
      <w:r w:rsidR="004F5875" w:rsidRPr="009A199D">
        <w:t>4</w:t>
      </w:r>
      <w:r w:rsidRPr="009A199D">
        <w:t>) Beneficiarul are obligația să mențină dreptul real asupra imobilului obiect al proiectului și să nu ipotecheze, cu excepția situațiilor prevăzute în contractul de finanțare, pe o perioada de cel puțin 5 (cinci) ani de la efectuarea plății finale în cadrul contractului de finanțare, în conformitate cu prevederile legale în vigoare,  în caz contrar AM PR SE putând dispune rezilierea și recuperarea finanțării acordate în conformitate cu prevederile prezentului contract;</w:t>
      </w:r>
    </w:p>
    <w:p w14:paraId="20E0F374" w14:textId="3E91AC5D" w:rsidR="00002C08" w:rsidRPr="009A199D" w:rsidRDefault="00002C08" w:rsidP="004057B8">
      <w:pPr>
        <w:spacing w:after="0"/>
        <w:ind w:left="709" w:hanging="283"/>
        <w:jc w:val="both"/>
      </w:pPr>
      <w:r w:rsidRPr="009A199D">
        <w:t>(</w:t>
      </w:r>
      <w:r w:rsidR="004F5875" w:rsidRPr="009A199D">
        <w:t>5</w:t>
      </w:r>
      <w:r w:rsidRPr="009A199D">
        <w:t>) Beneficiarul are obligația să mențină proprietatea construcțiilor, instalațiilor și dotărilor,  pe o perioada de cel puțin 5 (cinci) ani de la efectuarea plății finale în cadrul contractului de finanțare, în conformitate cu prevederile legale în vigoare, în caz contrar AM PR SE putând dispune rezilierea și recuperarea finanțării acordate în conformitate cu prevederile prezentului contract.</w:t>
      </w:r>
    </w:p>
    <w:p w14:paraId="27231020" w14:textId="1AE8F0F6" w:rsidR="004F5875" w:rsidRPr="009A199D" w:rsidRDefault="00700306" w:rsidP="004057B8">
      <w:pPr>
        <w:pStyle w:val="ListParagraph"/>
        <w:numPr>
          <w:ilvl w:val="0"/>
          <w:numId w:val="23"/>
        </w:numPr>
        <w:tabs>
          <w:tab w:val="left" w:pos="284"/>
        </w:tabs>
        <w:spacing w:after="0"/>
        <w:ind w:left="709" w:hanging="283"/>
        <w:jc w:val="both"/>
        <w:rPr>
          <w:rFonts w:cs="Calibri"/>
        </w:rPr>
      </w:pPr>
      <w:r w:rsidRPr="009A199D">
        <w:rPr>
          <w:rFonts w:cs="Calibri"/>
        </w:rPr>
        <w:t xml:space="preserve">Dacă pe parcursul perioadei de implementare a contractului de finanțare sau în perioada de durabilitate a acestuia sunt afectate condițiile de construire/exploatare asupra infrastructurii imobilului aferent proiectului, beneficiarul are obligația contractuală de a returna finanțarea nerambursabilă acordată, </w:t>
      </w:r>
      <w:r w:rsidR="00B578E7" w:rsidRPr="009A199D">
        <w:rPr>
          <w:rFonts w:cs="Calibri"/>
        </w:rPr>
        <w:t xml:space="preserve">precum și de a plăti dobânzile și penalitățile aferente, </w:t>
      </w:r>
      <w:r w:rsidRPr="009A199D">
        <w:rPr>
          <w:rFonts w:cs="Calibri"/>
        </w:rPr>
        <w:t>dacă este cazul, în conformitate cu prevederile contractuale.</w:t>
      </w:r>
    </w:p>
    <w:p w14:paraId="18B93FF9" w14:textId="2F69C351" w:rsidR="004F5875" w:rsidRPr="009A199D" w:rsidRDefault="00700306" w:rsidP="004057B8">
      <w:pPr>
        <w:pStyle w:val="ListParagraph"/>
        <w:numPr>
          <w:ilvl w:val="0"/>
          <w:numId w:val="23"/>
        </w:numPr>
        <w:tabs>
          <w:tab w:val="left" w:pos="284"/>
        </w:tabs>
        <w:spacing w:before="240" w:after="0"/>
        <w:ind w:left="709" w:hanging="283"/>
        <w:jc w:val="both"/>
        <w:rPr>
          <w:rFonts w:cs="Calibri"/>
        </w:rPr>
      </w:pPr>
      <w:r w:rsidRPr="009A199D">
        <w:rPr>
          <w:rFonts w:cs="Calibri"/>
        </w:rPr>
        <w:t xml:space="preserve"> În cazul în care în clădire există spații/unități de clădire închiriate/date în folosință gratuită/concesionate unor persoane juridice sau unor autorități publice centrale</w:t>
      </w:r>
      <w:r w:rsidR="00D40681" w:rsidRPr="009A199D">
        <w:rPr>
          <w:rFonts w:cs="Calibri"/>
        </w:rPr>
        <w:t>,</w:t>
      </w:r>
      <w:r w:rsidRPr="009A199D">
        <w:rPr>
          <w:rFonts w:cs="Calibri"/>
        </w:rPr>
        <w:t xml:space="preserve"> altele decât cele din categoria celor eligibile</w:t>
      </w:r>
      <w:r w:rsidR="00B41302" w:rsidRPr="009A199D">
        <w:rPr>
          <w:rFonts w:cs="Calibri"/>
        </w:rPr>
        <w:t xml:space="preserve">, </w:t>
      </w:r>
      <w:r w:rsidRPr="009A199D">
        <w:rPr>
          <w:rFonts w:cs="Calibri"/>
        </w:rPr>
        <w:t>suprafața utilă aferentă acestor spații/unități de clădire nu trebuie să depășească 10% din suprafața totală utilă a clădirii, în caz contrar, AM PR SE putând dispune rezilierea și recuperarea finanțării acordate în conformitate cu prevederile prezentului contract.</w:t>
      </w:r>
    </w:p>
    <w:p w14:paraId="04654CBF" w14:textId="6B222C21" w:rsidR="00FA46E5" w:rsidRPr="009A199D" w:rsidRDefault="00700306" w:rsidP="004057B8">
      <w:pPr>
        <w:pStyle w:val="ListParagraph"/>
        <w:numPr>
          <w:ilvl w:val="0"/>
          <w:numId w:val="23"/>
        </w:numPr>
        <w:tabs>
          <w:tab w:val="left" w:pos="284"/>
        </w:tabs>
        <w:spacing w:before="240" w:after="0"/>
        <w:ind w:left="709" w:hanging="283"/>
        <w:jc w:val="both"/>
        <w:rPr>
          <w:rFonts w:cs="Calibri"/>
        </w:rPr>
      </w:pPr>
      <w:r w:rsidRPr="009A199D">
        <w:rPr>
          <w:rFonts w:cs="Calibri"/>
        </w:rPr>
        <w:t>Beneficiarul se obliga ca cel târziu până la finalizarea implementării proiectului cladirea sa fie functionala, în caz contrar, AM PR SE putând dispune rezilierea și recuperarea finanțării acordate în conformitate cu prevederile prezentului contract;</w:t>
      </w:r>
    </w:p>
    <w:p w14:paraId="77409557" w14:textId="082527F8" w:rsidR="00FA46E5" w:rsidRPr="009A199D" w:rsidRDefault="00700306" w:rsidP="004057B8">
      <w:pPr>
        <w:pStyle w:val="ListParagraph"/>
        <w:numPr>
          <w:ilvl w:val="0"/>
          <w:numId w:val="23"/>
        </w:numPr>
        <w:tabs>
          <w:tab w:val="left" w:pos="284"/>
        </w:tabs>
        <w:spacing w:before="240" w:after="0"/>
        <w:ind w:left="709" w:hanging="283"/>
        <w:jc w:val="both"/>
        <w:rPr>
          <w:rFonts w:cs="Calibri"/>
        </w:rPr>
      </w:pPr>
      <w:r w:rsidRPr="009A199D">
        <w:rPr>
          <w:rFonts w:eastAsia="Times New Roman" w:cs="Calibri"/>
          <w:bCs/>
          <w:lang w:eastAsia="en-GB"/>
        </w:rPr>
        <w:lastRenderedPageBreak/>
        <w:t xml:space="preserve"> Beneficiarul se obligă să prevadă clauze în contractele de achiziție aferente activității de bază, conform cărora contractorii și subcontractorii constituie și mențin la zi  documentația privind execuţia lucrărilor, aferenta cărții tehnice a construcției, conform prevederilor Legii nr. 10/1995 privind calitatea în construcţii, republicată, cu modificarile si completarile ulterioare, și prin care sunt obligați să pună la dispoziția beneficiarului orice documente și/sau informații necesare pentru verificarea modului de implementare a contractului de achiziție</w:t>
      </w:r>
      <w:r w:rsidR="00B41302" w:rsidRPr="009A199D">
        <w:rPr>
          <w:rFonts w:eastAsia="Times New Roman" w:cs="Calibri"/>
          <w:bCs/>
          <w:lang w:eastAsia="en-GB"/>
        </w:rPr>
        <w:t>.</w:t>
      </w:r>
    </w:p>
    <w:p w14:paraId="61232931" w14:textId="7CF21F42" w:rsidR="00F160A2" w:rsidRPr="009A199D" w:rsidRDefault="00700306" w:rsidP="004B0AC1">
      <w:pPr>
        <w:pStyle w:val="ListParagraph"/>
        <w:numPr>
          <w:ilvl w:val="0"/>
          <w:numId w:val="23"/>
        </w:numPr>
        <w:tabs>
          <w:tab w:val="left" w:pos="851"/>
        </w:tabs>
        <w:spacing w:before="240" w:after="0"/>
        <w:ind w:left="709" w:hanging="425"/>
        <w:jc w:val="both"/>
        <w:rPr>
          <w:rFonts w:cs="Calibri"/>
        </w:rPr>
      </w:pPr>
      <w:r w:rsidRPr="009A199D">
        <w:rPr>
          <w:rFonts w:cs="Calibri"/>
        </w:rPr>
        <w:t>Beneficiarul are obligația să respecte, pe durata implementării și durabilității proiectului, prevederile legislaţiei europene şi naţionale în domeniul dezvoltării durabile</w:t>
      </w:r>
      <w:r w:rsidR="003132E1" w:rsidRPr="009A199D">
        <w:rPr>
          <w:rFonts w:cs="Calibri"/>
        </w:rPr>
        <w:t xml:space="preserve">, </w:t>
      </w:r>
      <w:r w:rsidRPr="009A199D">
        <w:rPr>
          <w:rFonts w:cs="Calibri"/>
        </w:rPr>
        <w:t xml:space="preserve">GDPR, Carta drepturilor fundamentale a Uniunii Europene, Convenția ONU privind Drepturile Persoanelor cu </w:t>
      </w:r>
      <w:bookmarkStart w:id="11" w:name="_Hlk153364641"/>
      <w:r w:rsidR="00871FAC" w:rsidRPr="009A199D">
        <w:rPr>
          <w:rFonts w:cs="Calibri"/>
        </w:rPr>
        <w:t>Dizabilitati</w:t>
      </w:r>
      <w:r w:rsidRPr="009A199D">
        <w:rPr>
          <w:rFonts w:cs="Calibri"/>
        </w:rPr>
        <w:t xml:space="preserve">, </w:t>
      </w:r>
      <w:bookmarkEnd w:id="11"/>
      <w:r w:rsidRPr="009A199D">
        <w:rPr>
          <w:rFonts w:cs="Calibri"/>
        </w:rPr>
        <w:t>precum și dreptul aplicabil al Uniunii Europene din domeniul spălării banilor, al finanțării terorismului, al evitării obligațiilor fiscale, al fraudei fiscale sau al evaziunii fiscale</w:t>
      </w:r>
      <w:bookmarkStart w:id="12" w:name="__Fieldmark__14462_1580758020"/>
      <w:bookmarkEnd w:id="12"/>
      <w:r w:rsidRPr="009A199D">
        <w:rPr>
          <w:rFonts w:cs="Calibri"/>
        </w:rPr>
        <w:t>.</w:t>
      </w:r>
      <w:r w:rsidR="00AB1814" w:rsidRPr="009A199D">
        <w:rPr>
          <w:rFonts w:cs="Calibri"/>
        </w:rPr>
        <w:t xml:space="preserve"> </w:t>
      </w:r>
    </w:p>
    <w:p w14:paraId="490B8831" w14:textId="4F90FDC4" w:rsidR="00F160A2" w:rsidRPr="009A199D" w:rsidRDefault="00700306" w:rsidP="00C71696">
      <w:pPr>
        <w:pStyle w:val="ListParagraph"/>
        <w:numPr>
          <w:ilvl w:val="0"/>
          <w:numId w:val="23"/>
        </w:numPr>
        <w:tabs>
          <w:tab w:val="left" w:pos="851"/>
        </w:tabs>
        <w:spacing w:before="240" w:after="0"/>
        <w:ind w:left="709" w:hanging="425"/>
        <w:jc w:val="both"/>
        <w:rPr>
          <w:rFonts w:cs="Calibri"/>
        </w:rPr>
      </w:pPr>
      <w:r w:rsidRPr="009A199D">
        <w:rPr>
          <w:rFonts w:cs="Calibri"/>
        </w:rPr>
        <w:t xml:space="preserve">Dacă ulterior încheierii contractului de finanţare, beneficiarul primește finanţări din alte programe ale Uniunii pentru aceleaşi activităţi/cheltuieli eligibile ale proiectului depus, Contractul de finanţare se reziliază şi sumele rambursate se returnează. </w:t>
      </w:r>
    </w:p>
    <w:p w14:paraId="473B7855" w14:textId="77777777" w:rsidR="00F160A2" w:rsidRPr="009A199D" w:rsidRDefault="00700306" w:rsidP="00C71696">
      <w:pPr>
        <w:pStyle w:val="ListParagraph"/>
        <w:numPr>
          <w:ilvl w:val="0"/>
          <w:numId w:val="23"/>
        </w:numPr>
        <w:tabs>
          <w:tab w:val="left" w:pos="709"/>
        </w:tabs>
        <w:spacing w:before="240" w:after="0"/>
        <w:ind w:left="709" w:hanging="425"/>
        <w:jc w:val="both"/>
        <w:rPr>
          <w:rFonts w:cs="Calibri"/>
        </w:rPr>
      </w:pPr>
      <w:r w:rsidRPr="009A199D">
        <w:rPr>
          <w:rFonts w:cs="Calibri"/>
        </w:rPr>
        <w:t>Referitor la cheltuielile indirecte solicitate în cadrul proiectului, Beneficiarul se angajează că toate cheltuielile declarate au fost plătite şi sunt justificate prin facturi sau documente similare, că toate cheltuielile au fost înregistrate în contabilitate şi că toate cerinţele privind rezonabilitatea, legalitatea şi regularitatea cheltuielilor efectuate pentru implementarea proiectului au fost respectate. Acesta va prezenta la fiecare solicitare de plata o declaraţie pe propria răspundere privind gestiunea proiectului, semnată de reprezentantul legal al beneficiarului, prin care se confirmă cele de mai sus</w:t>
      </w:r>
      <w:r w:rsidRPr="009A199D">
        <w:rPr>
          <w:rFonts w:cs="Calibri"/>
          <w:b/>
          <w:bCs/>
        </w:rPr>
        <w:t>.</w:t>
      </w:r>
    </w:p>
    <w:p w14:paraId="3094275D" w14:textId="77777777" w:rsidR="00F160A2" w:rsidRPr="009A199D" w:rsidRDefault="00700306" w:rsidP="00C71696">
      <w:pPr>
        <w:pStyle w:val="ListParagraph"/>
        <w:numPr>
          <w:ilvl w:val="0"/>
          <w:numId w:val="23"/>
        </w:numPr>
        <w:tabs>
          <w:tab w:val="left" w:pos="709"/>
        </w:tabs>
        <w:spacing w:before="240" w:after="0"/>
        <w:ind w:left="709" w:hanging="425"/>
        <w:jc w:val="both"/>
        <w:rPr>
          <w:rFonts w:cs="Calibri"/>
        </w:rPr>
      </w:pPr>
      <w:r w:rsidRPr="009A199D">
        <w:rPr>
          <w:rFonts w:cs="Calibri"/>
        </w:rPr>
        <w:t>Neîndeplinirea sau îndeplinirea parțială a indicatorilor de realizare și rezultat poate conduce la recuperarea finanţării proporţional cu gradul de neîndeplinire, în conformitate cu prevederile OUG nr. 66/2011, cu modificările şi completările ulterioare.</w:t>
      </w:r>
    </w:p>
    <w:p w14:paraId="6C67B04B" w14:textId="6D7AAB1A" w:rsidR="00F160A2" w:rsidRPr="009A199D" w:rsidRDefault="00700306" w:rsidP="00C71696">
      <w:pPr>
        <w:pStyle w:val="ListParagraph"/>
        <w:numPr>
          <w:ilvl w:val="0"/>
          <w:numId w:val="23"/>
        </w:numPr>
        <w:tabs>
          <w:tab w:val="left" w:pos="709"/>
        </w:tabs>
        <w:spacing w:before="240" w:after="0"/>
        <w:ind w:left="709" w:hanging="425"/>
        <w:jc w:val="both"/>
        <w:rPr>
          <w:rFonts w:cs="Calibri"/>
        </w:rPr>
      </w:pPr>
      <w:r w:rsidRPr="009A199D">
        <w:rPr>
          <w:rFonts w:cs="Calibri"/>
        </w:rPr>
        <w:t xml:space="preserve">Neîndeplinirea sau îndeplinirea parțială/necorespunzătoare a măsurilor de atenuare (compensare) pe care beneficiarul s-a angajat să le realizeze conduc la rezilierea contractului de finanţare. </w:t>
      </w:r>
    </w:p>
    <w:p w14:paraId="76C978D0" w14:textId="77777777" w:rsidR="00F160A2" w:rsidRPr="009A199D" w:rsidRDefault="00AE33B3" w:rsidP="00C71696">
      <w:pPr>
        <w:pStyle w:val="ListParagraph"/>
        <w:numPr>
          <w:ilvl w:val="0"/>
          <w:numId w:val="23"/>
        </w:numPr>
        <w:tabs>
          <w:tab w:val="left" w:pos="709"/>
        </w:tabs>
        <w:spacing w:before="240" w:after="0"/>
        <w:ind w:left="709" w:hanging="425"/>
        <w:jc w:val="both"/>
        <w:rPr>
          <w:rFonts w:cs="Calibri"/>
        </w:rPr>
      </w:pPr>
      <w:r w:rsidRPr="009A199D">
        <w:rPr>
          <w:rFonts w:cs="Calibri"/>
        </w:rPr>
        <w:t xml:space="preserve"> </w:t>
      </w:r>
      <w:r w:rsidR="00DF40D8" w:rsidRPr="009A199D">
        <w:rPr>
          <w:rFonts w:cstheme="minorHAnsi"/>
        </w:rPr>
        <w:t>În situația în care Beneficiarul se înregistrează în scopuri de TVA,  acesta se obligă să notifice AM PR SE pe perioada de implementare a activităților proiectului de după semnarea contractului, în termen de 5 zile lucrătoare de la emiterea certificatului de înregistrare în scopuri de TVA.</w:t>
      </w:r>
    </w:p>
    <w:p w14:paraId="51E065E0" w14:textId="37669E08" w:rsidR="00DF40D8" w:rsidRPr="009A199D" w:rsidRDefault="00DF40D8" w:rsidP="00C71696">
      <w:pPr>
        <w:pStyle w:val="ListParagraph"/>
        <w:numPr>
          <w:ilvl w:val="0"/>
          <w:numId w:val="23"/>
        </w:numPr>
        <w:tabs>
          <w:tab w:val="left" w:pos="709"/>
        </w:tabs>
        <w:spacing w:before="240" w:after="0"/>
        <w:ind w:left="709" w:hanging="425"/>
        <w:jc w:val="both"/>
        <w:rPr>
          <w:rFonts w:cs="Calibri"/>
        </w:rPr>
      </w:pPr>
      <w:r w:rsidRPr="009A199D">
        <w:rPr>
          <w:rFonts w:cstheme="minorHAnsi"/>
        </w:rPr>
        <w:t xml:space="preserve">Beneficiarul are obligația preluării şi respectării recomandărilor din cadrul raportului de audit energetic în etapele următoare de proiectare şi executare ale proiectului, în vederea realizării performanţelor energetice minime impuse de legislaţia naţională şi europeană aplicabilă, în vigoare. </w:t>
      </w:r>
    </w:p>
    <w:p w14:paraId="4BEB5C9A" w14:textId="77777777" w:rsidR="00DF40D8" w:rsidRPr="00513FDD" w:rsidRDefault="00DF40D8" w:rsidP="00AE33B3">
      <w:pPr>
        <w:jc w:val="both"/>
        <w:rPr>
          <w:rFonts w:cs="Calibri"/>
        </w:rPr>
      </w:pPr>
    </w:p>
    <w:p w14:paraId="1063C301" w14:textId="65226496" w:rsidR="00B31007" w:rsidRPr="00FB3A6F" w:rsidRDefault="00B31007" w:rsidP="00D94C7C">
      <w:pPr>
        <w:tabs>
          <w:tab w:val="left" w:pos="284"/>
        </w:tabs>
        <w:jc w:val="both"/>
      </w:pPr>
    </w:p>
    <w:sectPr w:rsidR="00B31007" w:rsidRPr="00FB3A6F" w:rsidSect="00B15D79">
      <w:headerReference w:type="default" r:id="rId8"/>
      <w:footerReference w:type="default" r:id="rId9"/>
      <w:pgSz w:w="12240" w:h="15840"/>
      <w:pgMar w:top="720" w:right="1183"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C62520" w14:textId="77777777" w:rsidR="00653E7B" w:rsidRDefault="00653E7B" w:rsidP="00942AD8">
      <w:pPr>
        <w:spacing w:after="0" w:line="240" w:lineRule="auto"/>
      </w:pPr>
      <w:r>
        <w:separator/>
      </w:r>
    </w:p>
  </w:endnote>
  <w:endnote w:type="continuationSeparator" w:id="0">
    <w:p w14:paraId="1A0C235A" w14:textId="77777777" w:rsidR="00653E7B" w:rsidRDefault="00653E7B" w:rsidP="00942A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rebuchetMS">
    <w:altName w:val="Yu Gothic"/>
    <w:panose1 w:val="00000000000000000000"/>
    <w:charset w:val="00"/>
    <w:family w:val="auto"/>
    <w:notTrueType/>
    <w:pitch w:val="default"/>
    <w:sig w:usb0="00000003" w:usb1="00000000" w:usb2="00000000" w:usb3="00000000" w:csb0="00000001" w:csb1="00000000"/>
  </w:font>
  <w:font w:name="TimesNewRomanPS-ItalicMT">
    <w:altName w:val="Times New Roman"/>
    <w:panose1 w:val="00000000000000000000"/>
    <w:charset w:val="EE"/>
    <w:family w:val="auto"/>
    <w:notTrueType/>
    <w:pitch w:val="default"/>
    <w:sig w:usb0="00000005" w:usb1="00000000" w:usb2="00000000" w:usb3="00000000" w:csb0="00000002"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02928793"/>
      <w:docPartObj>
        <w:docPartGallery w:val="Page Numbers (Bottom of Page)"/>
        <w:docPartUnique/>
      </w:docPartObj>
    </w:sdtPr>
    <w:sdtEndPr>
      <w:rPr>
        <w:noProof/>
      </w:rPr>
    </w:sdtEndPr>
    <w:sdtContent>
      <w:p w14:paraId="3E126E1D" w14:textId="1F8498B9" w:rsidR="00322503" w:rsidRDefault="00322503">
        <w:pPr>
          <w:pStyle w:val="Footer"/>
          <w:jc w:val="right"/>
        </w:pPr>
        <w:r>
          <w:fldChar w:fldCharType="begin"/>
        </w:r>
        <w:r>
          <w:instrText xml:space="preserve"> PAGE   \* MERGEFORMAT </w:instrText>
        </w:r>
        <w:r>
          <w:fldChar w:fldCharType="separate"/>
        </w:r>
        <w:r w:rsidR="00DB1FD4">
          <w:rPr>
            <w:noProof/>
          </w:rPr>
          <w:t>3</w:t>
        </w:r>
        <w:r w:rsidR="00DB1FD4">
          <w:rPr>
            <w:noProof/>
          </w:rPr>
          <w:t>3</w:t>
        </w:r>
        <w:r>
          <w:rPr>
            <w:noProof/>
          </w:rPr>
          <w:fldChar w:fldCharType="end"/>
        </w:r>
      </w:p>
    </w:sdtContent>
  </w:sdt>
  <w:p w14:paraId="114FD31F" w14:textId="52FC8F4D" w:rsidR="00322503" w:rsidRDefault="00322503" w:rsidP="00942A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4CCCF2" w14:textId="77777777" w:rsidR="00653E7B" w:rsidRDefault="00653E7B" w:rsidP="00942AD8">
      <w:pPr>
        <w:spacing w:after="0" w:line="240" w:lineRule="auto"/>
      </w:pPr>
      <w:r>
        <w:separator/>
      </w:r>
    </w:p>
  </w:footnote>
  <w:footnote w:type="continuationSeparator" w:id="0">
    <w:p w14:paraId="2699B0EC" w14:textId="77777777" w:rsidR="00653E7B" w:rsidRDefault="00653E7B" w:rsidP="00942AD8">
      <w:pPr>
        <w:spacing w:after="0" w:line="240" w:lineRule="auto"/>
      </w:pPr>
      <w:r>
        <w:continuationSeparator/>
      </w:r>
    </w:p>
  </w:footnote>
  <w:footnote w:id="1">
    <w:p w14:paraId="5782A20D" w14:textId="20F1B334" w:rsidR="00322503" w:rsidRPr="0008245E" w:rsidRDefault="00322503" w:rsidP="0008245E">
      <w:pPr>
        <w:pStyle w:val="FootnoteText"/>
        <w:jc w:val="both"/>
      </w:pPr>
      <w:r w:rsidRPr="00FB3A6F">
        <w:rPr>
          <w:rStyle w:val="FootnoteReference"/>
        </w:rPr>
        <w:footnoteRef/>
      </w:r>
      <w:r w:rsidRPr="00FB3A6F">
        <w:t xml:space="preserve"> TVA care nu se încadrează în prev. Art. 9, alin. (1) sau (2) din HG 873/2022 pentru stabilirea cadrului legal privind</w:t>
      </w:r>
      <w:r w:rsidR="0008245E">
        <w:t xml:space="preserve"> </w:t>
      </w:r>
      <w:r w:rsidRPr="00FB3A6F">
        <w:t>eligibilitatea cheltuielilor efectuate de Beneficiari în cadrul operațiunilor finanțate în perioada de programare 2021-2027 prin</w:t>
      </w:r>
      <w:r w:rsidR="0008245E">
        <w:t xml:space="preserve"> </w:t>
      </w:r>
      <w:r w:rsidRPr="00FB3A6F">
        <w:t>Fondul</w:t>
      </w:r>
      <w:r w:rsidR="0008245E">
        <w:t xml:space="preserve"> </w:t>
      </w:r>
      <w:r w:rsidRPr="00FB3A6F">
        <w:t>european de dezvoltare regională, Fondul social european Plus, Fondul de coeziune și Fondul pentru o tranziție justă</w:t>
      </w:r>
    </w:p>
  </w:footnote>
  <w:footnote w:id="2">
    <w:p w14:paraId="2B137CDB" w14:textId="6D2E8A86" w:rsidR="00322503" w:rsidRPr="002F1094" w:rsidRDefault="00322503" w:rsidP="00627AF1">
      <w:pPr>
        <w:pStyle w:val="FootnoteText"/>
        <w:jc w:val="both"/>
        <w:rPr>
          <w:lang w:val="en-GB"/>
        </w:rPr>
      </w:pPr>
      <w:r w:rsidRPr="00FB3A6F">
        <w:rPr>
          <w:rStyle w:val="FootnoteReference"/>
        </w:rPr>
        <w:footnoteRef/>
      </w:r>
      <w:r w:rsidRPr="00FB3A6F">
        <w:t xml:space="preserve"> Informațiile transmise de beneficiarii reali sunt necesare numai în cazul procedurilor de achiziții publice care depășesc pragurile de la nivelul Uniunii, conform Anexei XVII din Regulamentul (UE) 2021/1.060.</w:t>
      </w:r>
    </w:p>
  </w:footnote>
  <w:footnote w:id="3">
    <w:p w14:paraId="1DE0EA15" w14:textId="07C41581" w:rsidR="00322503" w:rsidRPr="006C28CC" w:rsidRDefault="00322503">
      <w:pPr>
        <w:pStyle w:val="FootnoteText"/>
        <w:rPr>
          <w:lang w:val="en-GB"/>
        </w:rPr>
      </w:pPr>
      <w:r w:rsidRPr="00FB3A6F">
        <w:rPr>
          <w:rStyle w:val="FootnoteReference"/>
        </w:rPr>
        <w:footnoteRef/>
      </w:r>
      <w:r w:rsidRPr="00FB3A6F">
        <w:t xml:space="preserve"> Aceste prevederi sunt detaliate în Condiții specifice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E311CC" w14:textId="7A1C2F07" w:rsidR="00322503" w:rsidRDefault="004F0B47">
    <w:pPr>
      <w:pStyle w:val="Header"/>
    </w:pPr>
    <w:r>
      <w:rPr>
        <w:noProof/>
      </w:rPr>
      <w:drawing>
        <wp:inline distT="0" distB="0" distL="0" distR="0" wp14:anchorId="26450EE3" wp14:editId="4258F14F">
          <wp:extent cx="5760085" cy="64643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085" cy="646430"/>
                  </a:xfrm>
                  <a:prstGeom prst="rect">
                    <a:avLst/>
                  </a:prstGeom>
                  <a:noFill/>
                  <a:ln>
                    <a:noFill/>
                  </a:ln>
                </pic:spPr>
              </pic:pic>
            </a:graphicData>
          </a:graphic>
        </wp:inline>
      </w:drawing>
    </w:r>
  </w:p>
  <w:p w14:paraId="324B8DAC" w14:textId="25A71597" w:rsidR="00322503" w:rsidRDefault="00322503" w:rsidP="00E43662">
    <w:pPr>
      <w:pStyle w:val="Header"/>
      <w:jc w:val="right"/>
    </w:pPr>
    <w:r w:rsidRPr="008C400C">
      <w:t>Cod SMIS</w:t>
    </w:r>
    <w:r>
      <w:t xml:space="preserve"> ____________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0B271D"/>
    <w:multiLevelType w:val="hybridMultilevel"/>
    <w:tmpl w:val="C00AD08A"/>
    <w:lvl w:ilvl="0" w:tplc="BFB64F2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54E425D"/>
    <w:multiLevelType w:val="hybridMultilevel"/>
    <w:tmpl w:val="5BEE54A8"/>
    <w:lvl w:ilvl="0" w:tplc="03FE6D6C">
      <w:start w:val="1"/>
      <w:numFmt w:val="decimal"/>
      <w:lvlText w:val="(%1)"/>
      <w:lvlJc w:val="left"/>
      <w:pPr>
        <w:ind w:left="720" w:hanging="360"/>
      </w:pPr>
      <w:rPr>
        <w:rFonts w:asciiTheme="minorHAnsi" w:eastAsiaTheme="minorHAnsi" w:hAnsiTheme="minorHAnsi" w:cstheme="minorHAnsi"/>
        <w:b w:val="0"/>
        <w:bCs w:val="0"/>
        <w:color w:val="27344C"/>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578028C"/>
    <w:multiLevelType w:val="hybridMultilevel"/>
    <w:tmpl w:val="382C55F8"/>
    <w:lvl w:ilvl="0" w:tplc="9B885628">
      <w:start w:val="1"/>
      <w:numFmt w:val="lowerLetter"/>
      <w:lvlText w:val="%1)"/>
      <w:lvlJc w:val="left"/>
      <w:pPr>
        <w:ind w:left="1080" w:hanging="360"/>
      </w:pPr>
      <w:rPr>
        <w:rFonts w:hint="default"/>
        <w:b w:val="0"/>
        <w:bCs w:val="0"/>
        <w:color w:val="27344C"/>
      </w:rPr>
    </w:lvl>
    <w:lvl w:ilvl="1" w:tplc="FFFFFFFF" w:tentative="1">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 w15:restartNumberingAfterBreak="0">
    <w:nsid w:val="0BD47285"/>
    <w:multiLevelType w:val="hybridMultilevel"/>
    <w:tmpl w:val="5868E83E"/>
    <w:lvl w:ilvl="0" w:tplc="0418000F">
      <w:start w:val="1"/>
      <w:numFmt w:val="decimal"/>
      <w:lvlText w:val="%1."/>
      <w:lvlJc w:val="left"/>
      <w:pPr>
        <w:ind w:left="360" w:hanging="360"/>
      </w:pPr>
    </w:lvl>
    <w:lvl w:ilvl="1" w:tplc="04180019">
      <w:start w:val="1"/>
      <w:numFmt w:val="lowerLetter"/>
      <w:lvlText w:val="%2."/>
      <w:lvlJc w:val="left"/>
      <w:pPr>
        <w:ind w:left="1080" w:hanging="360"/>
      </w:pPr>
    </w:lvl>
    <w:lvl w:ilvl="2" w:tplc="0418001B">
      <w:start w:val="1"/>
      <w:numFmt w:val="lowerRoman"/>
      <w:lvlText w:val="%3."/>
      <w:lvlJc w:val="right"/>
      <w:pPr>
        <w:ind w:left="1800" w:hanging="180"/>
      </w:pPr>
    </w:lvl>
    <w:lvl w:ilvl="3" w:tplc="0418000F">
      <w:start w:val="1"/>
      <w:numFmt w:val="decimal"/>
      <w:lvlText w:val="%4."/>
      <w:lvlJc w:val="left"/>
      <w:pPr>
        <w:ind w:left="2520" w:hanging="360"/>
      </w:pPr>
    </w:lvl>
    <w:lvl w:ilvl="4" w:tplc="04180019">
      <w:start w:val="1"/>
      <w:numFmt w:val="lowerLetter"/>
      <w:lvlText w:val="%5."/>
      <w:lvlJc w:val="left"/>
      <w:pPr>
        <w:ind w:left="3240" w:hanging="360"/>
      </w:pPr>
    </w:lvl>
    <w:lvl w:ilvl="5" w:tplc="0418001B">
      <w:start w:val="1"/>
      <w:numFmt w:val="lowerRoman"/>
      <w:lvlText w:val="%6."/>
      <w:lvlJc w:val="right"/>
      <w:pPr>
        <w:ind w:left="3960" w:hanging="180"/>
      </w:pPr>
    </w:lvl>
    <w:lvl w:ilvl="6" w:tplc="0418000F">
      <w:start w:val="1"/>
      <w:numFmt w:val="decimal"/>
      <w:lvlText w:val="%7."/>
      <w:lvlJc w:val="left"/>
      <w:pPr>
        <w:ind w:left="4680" w:hanging="360"/>
      </w:pPr>
    </w:lvl>
    <w:lvl w:ilvl="7" w:tplc="04180019">
      <w:start w:val="1"/>
      <w:numFmt w:val="lowerLetter"/>
      <w:lvlText w:val="%8."/>
      <w:lvlJc w:val="left"/>
      <w:pPr>
        <w:ind w:left="5400" w:hanging="360"/>
      </w:pPr>
    </w:lvl>
    <w:lvl w:ilvl="8" w:tplc="0418001B">
      <w:start w:val="1"/>
      <w:numFmt w:val="lowerRoman"/>
      <w:lvlText w:val="%9."/>
      <w:lvlJc w:val="right"/>
      <w:pPr>
        <w:ind w:left="6120" w:hanging="180"/>
      </w:pPr>
    </w:lvl>
  </w:abstractNum>
  <w:abstractNum w:abstractNumId="4" w15:restartNumberingAfterBreak="0">
    <w:nsid w:val="0C802BA6"/>
    <w:multiLevelType w:val="hybridMultilevel"/>
    <w:tmpl w:val="768413F8"/>
    <w:lvl w:ilvl="0" w:tplc="08090017">
      <w:start w:val="1"/>
      <w:numFmt w:val="lowerLetter"/>
      <w:lvlText w:val="%1)"/>
      <w:lvlJc w:val="left"/>
      <w:pPr>
        <w:ind w:left="1428" w:hanging="360"/>
      </w:pPr>
    </w:lvl>
    <w:lvl w:ilvl="1" w:tplc="08090019">
      <w:start w:val="1"/>
      <w:numFmt w:val="lowerLetter"/>
      <w:lvlText w:val="%2."/>
      <w:lvlJc w:val="left"/>
      <w:pPr>
        <w:ind w:left="2148" w:hanging="360"/>
      </w:pPr>
    </w:lvl>
    <w:lvl w:ilvl="2" w:tplc="0809001B" w:tentative="1">
      <w:start w:val="1"/>
      <w:numFmt w:val="lowerRoman"/>
      <w:lvlText w:val="%3."/>
      <w:lvlJc w:val="right"/>
      <w:pPr>
        <w:ind w:left="2868" w:hanging="180"/>
      </w:pPr>
    </w:lvl>
    <w:lvl w:ilvl="3" w:tplc="0809000F" w:tentative="1">
      <w:start w:val="1"/>
      <w:numFmt w:val="decimal"/>
      <w:lvlText w:val="%4."/>
      <w:lvlJc w:val="left"/>
      <w:pPr>
        <w:ind w:left="3588" w:hanging="360"/>
      </w:pPr>
    </w:lvl>
    <w:lvl w:ilvl="4" w:tplc="08090019" w:tentative="1">
      <w:start w:val="1"/>
      <w:numFmt w:val="lowerLetter"/>
      <w:lvlText w:val="%5."/>
      <w:lvlJc w:val="left"/>
      <w:pPr>
        <w:ind w:left="4308" w:hanging="360"/>
      </w:pPr>
    </w:lvl>
    <w:lvl w:ilvl="5" w:tplc="0809001B" w:tentative="1">
      <w:start w:val="1"/>
      <w:numFmt w:val="lowerRoman"/>
      <w:lvlText w:val="%6."/>
      <w:lvlJc w:val="right"/>
      <w:pPr>
        <w:ind w:left="5028" w:hanging="180"/>
      </w:pPr>
    </w:lvl>
    <w:lvl w:ilvl="6" w:tplc="0809000F" w:tentative="1">
      <w:start w:val="1"/>
      <w:numFmt w:val="decimal"/>
      <w:lvlText w:val="%7."/>
      <w:lvlJc w:val="left"/>
      <w:pPr>
        <w:ind w:left="5748" w:hanging="360"/>
      </w:pPr>
    </w:lvl>
    <w:lvl w:ilvl="7" w:tplc="08090019" w:tentative="1">
      <w:start w:val="1"/>
      <w:numFmt w:val="lowerLetter"/>
      <w:lvlText w:val="%8."/>
      <w:lvlJc w:val="left"/>
      <w:pPr>
        <w:ind w:left="6468" w:hanging="360"/>
      </w:pPr>
    </w:lvl>
    <w:lvl w:ilvl="8" w:tplc="0809001B" w:tentative="1">
      <w:start w:val="1"/>
      <w:numFmt w:val="lowerRoman"/>
      <w:lvlText w:val="%9."/>
      <w:lvlJc w:val="right"/>
      <w:pPr>
        <w:ind w:left="7188" w:hanging="180"/>
      </w:pPr>
    </w:lvl>
  </w:abstractNum>
  <w:abstractNum w:abstractNumId="5" w15:restartNumberingAfterBreak="0">
    <w:nsid w:val="0CBC4965"/>
    <w:multiLevelType w:val="hybridMultilevel"/>
    <w:tmpl w:val="7E200024"/>
    <w:lvl w:ilvl="0" w:tplc="9C04C308">
      <w:start w:val="1"/>
      <w:numFmt w:val="decimal"/>
      <w:lvlText w:val="(%1)"/>
      <w:lvlJc w:val="left"/>
      <w:pPr>
        <w:ind w:left="720" w:hanging="360"/>
      </w:pPr>
      <w:rPr>
        <w:rFonts w:asciiTheme="minorHAnsi" w:eastAsia="Times New Roman" w:hAnsiTheme="minorHAnsi" w:cstheme="minorHAnsi"/>
        <w:b w:val="0"/>
        <w:bCs w:val="0"/>
        <w:i w:val="0"/>
        <w:i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D6C1719"/>
    <w:multiLevelType w:val="hybridMultilevel"/>
    <w:tmpl w:val="BDAE34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65E3F99"/>
    <w:multiLevelType w:val="hybridMultilevel"/>
    <w:tmpl w:val="C0BEC64C"/>
    <w:lvl w:ilvl="0" w:tplc="8DD46284">
      <w:start w:val="1"/>
      <w:numFmt w:val="decimal"/>
      <w:lvlText w:val="(%1)"/>
      <w:lvlJc w:val="left"/>
      <w:pPr>
        <w:ind w:left="858" w:hanging="432"/>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8" w15:restartNumberingAfterBreak="0">
    <w:nsid w:val="16D80549"/>
    <w:multiLevelType w:val="hybridMultilevel"/>
    <w:tmpl w:val="023870AC"/>
    <w:lvl w:ilvl="0" w:tplc="ED825AA6">
      <w:start w:val="1"/>
      <w:numFmt w:val="lowerLetter"/>
      <w:lvlText w:val="%1)"/>
      <w:lvlJc w:val="left"/>
      <w:pPr>
        <w:ind w:left="947" w:hanging="360"/>
      </w:pPr>
      <w:rPr>
        <w:b w:val="0"/>
        <w:bCs w:val="0"/>
      </w:rPr>
    </w:lvl>
    <w:lvl w:ilvl="1" w:tplc="08090019" w:tentative="1">
      <w:start w:val="1"/>
      <w:numFmt w:val="lowerLetter"/>
      <w:lvlText w:val="%2."/>
      <w:lvlJc w:val="left"/>
      <w:pPr>
        <w:ind w:left="1667" w:hanging="360"/>
      </w:pPr>
    </w:lvl>
    <w:lvl w:ilvl="2" w:tplc="0809001B" w:tentative="1">
      <w:start w:val="1"/>
      <w:numFmt w:val="lowerRoman"/>
      <w:lvlText w:val="%3."/>
      <w:lvlJc w:val="right"/>
      <w:pPr>
        <w:ind w:left="2387" w:hanging="180"/>
      </w:pPr>
    </w:lvl>
    <w:lvl w:ilvl="3" w:tplc="0809000F" w:tentative="1">
      <w:start w:val="1"/>
      <w:numFmt w:val="decimal"/>
      <w:lvlText w:val="%4."/>
      <w:lvlJc w:val="left"/>
      <w:pPr>
        <w:ind w:left="3107" w:hanging="360"/>
      </w:pPr>
    </w:lvl>
    <w:lvl w:ilvl="4" w:tplc="08090019" w:tentative="1">
      <w:start w:val="1"/>
      <w:numFmt w:val="lowerLetter"/>
      <w:lvlText w:val="%5."/>
      <w:lvlJc w:val="left"/>
      <w:pPr>
        <w:ind w:left="3827" w:hanging="360"/>
      </w:pPr>
    </w:lvl>
    <w:lvl w:ilvl="5" w:tplc="0809001B" w:tentative="1">
      <w:start w:val="1"/>
      <w:numFmt w:val="lowerRoman"/>
      <w:lvlText w:val="%6."/>
      <w:lvlJc w:val="right"/>
      <w:pPr>
        <w:ind w:left="4547" w:hanging="180"/>
      </w:pPr>
    </w:lvl>
    <w:lvl w:ilvl="6" w:tplc="0809000F" w:tentative="1">
      <w:start w:val="1"/>
      <w:numFmt w:val="decimal"/>
      <w:lvlText w:val="%7."/>
      <w:lvlJc w:val="left"/>
      <w:pPr>
        <w:ind w:left="5267" w:hanging="360"/>
      </w:pPr>
    </w:lvl>
    <w:lvl w:ilvl="7" w:tplc="08090019" w:tentative="1">
      <w:start w:val="1"/>
      <w:numFmt w:val="lowerLetter"/>
      <w:lvlText w:val="%8."/>
      <w:lvlJc w:val="left"/>
      <w:pPr>
        <w:ind w:left="5987" w:hanging="360"/>
      </w:pPr>
    </w:lvl>
    <w:lvl w:ilvl="8" w:tplc="0809001B" w:tentative="1">
      <w:start w:val="1"/>
      <w:numFmt w:val="lowerRoman"/>
      <w:lvlText w:val="%9."/>
      <w:lvlJc w:val="right"/>
      <w:pPr>
        <w:ind w:left="6707" w:hanging="180"/>
      </w:pPr>
    </w:lvl>
  </w:abstractNum>
  <w:abstractNum w:abstractNumId="9" w15:restartNumberingAfterBreak="0">
    <w:nsid w:val="18FA62BC"/>
    <w:multiLevelType w:val="hybridMultilevel"/>
    <w:tmpl w:val="50E4A6B4"/>
    <w:lvl w:ilvl="0" w:tplc="4188621E">
      <w:start w:val="1"/>
      <w:numFmt w:val="lowerLetter"/>
      <w:lvlText w:val="%1)"/>
      <w:lvlJc w:val="left"/>
      <w:pPr>
        <w:ind w:left="1068" w:hanging="360"/>
      </w:pPr>
      <w:rPr>
        <w:rFonts w:hint="default"/>
        <w:b/>
      </w:rPr>
    </w:lvl>
    <w:lvl w:ilvl="1" w:tplc="B2783D26">
      <w:start w:val="1"/>
      <w:numFmt w:val="lowerRoman"/>
      <w:lvlText w:val="(%2)"/>
      <w:lvlJc w:val="left"/>
      <w:pPr>
        <w:ind w:left="2148" w:hanging="720"/>
      </w:pPr>
      <w:rPr>
        <w:rFonts w:hint="default"/>
        <w:b/>
      </w:r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10" w15:restartNumberingAfterBreak="0">
    <w:nsid w:val="199C1A4E"/>
    <w:multiLevelType w:val="hybridMultilevel"/>
    <w:tmpl w:val="C63EC8A6"/>
    <w:lvl w:ilvl="0" w:tplc="FBB01C92">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 w15:restartNumberingAfterBreak="0">
    <w:nsid w:val="1C4A766E"/>
    <w:multiLevelType w:val="hybridMultilevel"/>
    <w:tmpl w:val="DC648876"/>
    <w:lvl w:ilvl="0" w:tplc="8518942E">
      <w:start w:val="1"/>
      <w:numFmt w:val="decimal"/>
      <w:lvlText w:val="(%1)"/>
      <w:lvlJc w:val="left"/>
      <w:pPr>
        <w:ind w:left="644" w:hanging="360"/>
      </w:pPr>
      <w:rPr>
        <w:rFonts w:hint="default"/>
        <w:b w:val="0"/>
        <w:bCs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D7837C6"/>
    <w:multiLevelType w:val="hybridMultilevel"/>
    <w:tmpl w:val="212CD6FA"/>
    <w:lvl w:ilvl="0" w:tplc="08090017">
      <w:start w:val="1"/>
      <w:numFmt w:val="lowerLetter"/>
      <w:lvlText w:val="%1)"/>
      <w:lvlJc w:val="left"/>
      <w:pPr>
        <w:ind w:left="1428" w:hanging="360"/>
      </w:pPr>
    </w:lvl>
    <w:lvl w:ilvl="1" w:tplc="0809001B">
      <w:start w:val="1"/>
      <w:numFmt w:val="lowerRoman"/>
      <w:lvlText w:val="%2."/>
      <w:lvlJc w:val="right"/>
      <w:pPr>
        <w:ind w:left="2148" w:hanging="360"/>
      </w:pPr>
    </w:lvl>
    <w:lvl w:ilvl="2" w:tplc="C12A2160">
      <w:start w:val="11"/>
      <w:numFmt w:val="decimal"/>
      <w:lvlText w:val="(%3)"/>
      <w:lvlJc w:val="left"/>
      <w:pPr>
        <w:ind w:left="3078" w:hanging="390"/>
      </w:pPr>
      <w:rPr>
        <w:rFonts w:hint="default"/>
        <w:strike/>
        <w:color w:val="000000" w:themeColor="text1"/>
      </w:rPr>
    </w:lvl>
    <w:lvl w:ilvl="3" w:tplc="0809000F" w:tentative="1">
      <w:start w:val="1"/>
      <w:numFmt w:val="decimal"/>
      <w:lvlText w:val="%4."/>
      <w:lvlJc w:val="left"/>
      <w:pPr>
        <w:ind w:left="3588" w:hanging="360"/>
      </w:pPr>
    </w:lvl>
    <w:lvl w:ilvl="4" w:tplc="08090019" w:tentative="1">
      <w:start w:val="1"/>
      <w:numFmt w:val="lowerLetter"/>
      <w:lvlText w:val="%5."/>
      <w:lvlJc w:val="left"/>
      <w:pPr>
        <w:ind w:left="4308" w:hanging="360"/>
      </w:pPr>
    </w:lvl>
    <w:lvl w:ilvl="5" w:tplc="0809001B" w:tentative="1">
      <w:start w:val="1"/>
      <w:numFmt w:val="lowerRoman"/>
      <w:lvlText w:val="%6."/>
      <w:lvlJc w:val="right"/>
      <w:pPr>
        <w:ind w:left="5028" w:hanging="180"/>
      </w:pPr>
    </w:lvl>
    <w:lvl w:ilvl="6" w:tplc="0809000F" w:tentative="1">
      <w:start w:val="1"/>
      <w:numFmt w:val="decimal"/>
      <w:lvlText w:val="%7."/>
      <w:lvlJc w:val="left"/>
      <w:pPr>
        <w:ind w:left="5748" w:hanging="360"/>
      </w:pPr>
    </w:lvl>
    <w:lvl w:ilvl="7" w:tplc="08090019" w:tentative="1">
      <w:start w:val="1"/>
      <w:numFmt w:val="lowerLetter"/>
      <w:lvlText w:val="%8."/>
      <w:lvlJc w:val="left"/>
      <w:pPr>
        <w:ind w:left="6468" w:hanging="360"/>
      </w:pPr>
    </w:lvl>
    <w:lvl w:ilvl="8" w:tplc="0809001B" w:tentative="1">
      <w:start w:val="1"/>
      <w:numFmt w:val="lowerRoman"/>
      <w:lvlText w:val="%9."/>
      <w:lvlJc w:val="right"/>
      <w:pPr>
        <w:ind w:left="7188" w:hanging="180"/>
      </w:pPr>
    </w:lvl>
  </w:abstractNum>
  <w:abstractNum w:abstractNumId="13" w15:restartNumberingAfterBreak="0">
    <w:nsid w:val="23326C0A"/>
    <w:multiLevelType w:val="hybridMultilevel"/>
    <w:tmpl w:val="C9F665B2"/>
    <w:lvl w:ilvl="0" w:tplc="D2D256CC">
      <w:start w:val="1"/>
      <w:numFmt w:val="decimal"/>
      <w:lvlText w:val="(%1)"/>
      <w:lvlJc w:val="left"/>
      <w:pPr>
        <w:ind w:left="786" w:hanging="360"/>
      </w:pPr>
      <w:rPr>
        <w:rFonts w:ascii="Calibri" w:eastAsia="Times New Roman" w:hAnsi="Calibri" w:cs="Calibri"/>
      </w:rPr>
    </w:lvl>
    <w:lvl w:ilvl="1" w:tplc="04180019" w:tentative="1">
      <w:start w:val="1"/>
      <w:numFmt w:val="lowerLetter"/>
      <w:lvlText w:val="%2."/>
      <w:lvlJc w:val="left"/>
      <w:pPr>
        <w:ind w:left="1506" w:hanging="360"/>
      </w:pPr>
      <w:rPr>
        <w:rFonts w:cs="Times New Roman"/>
      </w:rPr>
    </w:lvl>
    <w:lvl w:ilvl="2" w:tplc="0418001B" w:tentative="1">
      <w:start w:val="1"/>
      <w:numFmt w:val="lowerRoman"/>
      <w:lvlText w:val="%3."/>
      <w:lvlJc w:val="right"/>
      <w:pPr>
        <w:ind w:left="2226" w:hanging="180"/>
      </w:pPr>
      <w:rPr>
        <w:rFonts w:cs="Times New Roman"/>
      </w:rPr>
    </w:lvl>
    <w:lvl w:ilvl="3" w:tplc="0418000F" w:tentative="1">
      <w:start w:val="1"/>
      <w:numFmt w:val="decimal"/>
      <w:lvlText w:val="%4."/>
      <w:lvlJc w:val="left"/>
      <w:pPr>
        <w:ind w:left="2946" w:hanging="360"/>
      </w:pPr>
      <w:rPr>
        <w:rFonts w:cs="Times New Roman"/>
      </w:rPr>
    </w:lvl>
    <w:lvl w:ilvl="4" w:tplc="04180019" w:tentative="1">
      <w:start w:val="1"/>
      <w:numFmt w:val="lowerLetter"/>
      <w:lvlText w:val="%5."/>
      <w:lvlJc w:val="left"/>
      <w:pPr>
        <w:ind w:left="3666" w:hanging="360"/>
      </w:pPr>
      <w:rPr>
        <w:rFonts w:cs="Times New Roman"/>
      </w:rPr>
    </w:lvl>
    <w:lvl w:ilvl="5" w:tplc="0418001B" w:tentative="1">
      <w:start w:val="1"/>
      <w:numFmt w:val="lowerRoman"/>
      <w:lvlText w:val="%6."/>
      <w:lvlJc w:val="right"/>
      <w:pPr>
        <w:ind w:left="4386" w:hanging="180"/>
      </w:pPr>
      <w:rPr>
        <w:rFonts w:cs="Times New Roman"/>
      </w:rPr>
    </w:lvl>
    <w:lvl w:ilvl="6" w:tplc="0418000F" w:tentative="1">
      <w:start w:val="1"/>
      <w:numFmt w:val="decimal"/>
      <w:lvlText w:val="%7."/>
      <w:lvlJc w:val="left"/>
      <w:pPr>
        <w:ind w:left="5106" w:hanging="360"/>
      </w:pPr>
      <w:rPr>
        <w:rFonts w:cs="Times New Roman"/>
      </w:rPr>
    </w:lvl>
    <w:lvl w:ilvl="7" w:tplc="04180019" w:tentative="1">
      <w:start w:val="1"/>
      <w:numFmt w:val="lowerLetter"/>
      <w:lvlText w:val="%8."/>
      <w:lvlJc w:val="left"/>
      <w:pPr>
        <w:ind w:left="5826" w:hanging="360"/>
      </w:pPr>
      <w:rPr>
        <w:rFonts w:cs="Times New Roman"/>
      </w:rPr>
    </w:lvl>
    <w:lvl w:ilvl="8" w:tplc="0418001B" w:tentative="1">
      <w:start w:val="1"/>
      <w:numFmt w:val="lowerRoman"/>
      <w:lvlText w:val="%9."/>
      <w:lvlJc w:val="right"/>
      <w:pPr>
        <w:ind w:left="6546" w:hanging="180"/>
      </w:pPr>
      <w:rPr>
        <w:rFonts w:cs="Times New Roman"/>
      </w:rPr>
    </w:lvl>
  </w:abstractNum>
  <w:abstractNum w:abstractNumId="14" w15:restartNumberingAfterBreak="0">
    <w:nsid w:val="23900F70"/>
    <w:multiLevelType w:val="hybridMultilevel"/>
    <w:tmpl w:val="AADC26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70F2579"/>
    <w:multiLevelType w:val="hybridMultilevel"/>
    <w:tmpl w:val="8D8A585C"/>
    <w:lvl w:ilvl="0" w:tplc="E452D73A">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 w15:restartNumberingAfterBreak="0">
    <w:nsid w:val="2AF81B6A"/>
    <w:multiLevelType w:val="hybridMultilevel"/>
    <w:tmpl w:val="58B20442"/>
    <w:lvl w:ilvl="0" w:tplc="9CF60EAE">
      <w:start w:val="1"/>
      <w:numFmt w:val="decimal"/>
      <w:lvlText w:val="(%1)"/>
      <w:lvlJc w:val="left"/>
      <w:pPr>
        <w:ind w:left="72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E5244CB"/>
    <w:multiLevelType w:val="multilevel"/>
    <w:tmpl w:val="C4A0EB3E"/>
    <w:lvl w:ilvl="0">
      <w:start w:val="1"/>
      <w:numFmt w:val="decimal"/>
      <w:pStyle w:val="criterii"/>
      <w:lvlText w:val="%1)"/>
      <w:lvlJc w:val="left"/>
      <w:pPr>
        <w:tabs>
          <w:tab w:val="num" w:pos="360"/>
        </w:tabs>
        <w:ind w:left="360" w:hanging="360"/>
      </w:pPr>
    </w:lvl>
    <w:lvl w:ilvl="1">
      <w:start w:val="1"/>
      <w:numFmt w:val="upperRoman"/>
      <w:lvlText w:val="%2."/>
      <w:lvlJc w:val="right"/>
      <w:pPr>
        <w:tabs>
          <w:tab w:val="num" w:pos="720"/>
        </w:tabs>
        <w:ind w:left="720" w:hanging="360"/>
      </w:p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339052F2"/>
    <w:multiLevelType w:val="hybridMultilevel"/>
    <w:tmpl w:val="B6B8299A"/>
    <w:lvl w:ilvl="0" w:tplc="BE74149A">
      <w:start w:val="1"/>
      <w:numFmt w:val="decimal"/>
      <w:lvlText w:val="(%1)"/>
      <w:lvlJc w:val="left"/>
      <w:pPr>
        <w:ind w:left="786" w:hanging="360"/>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19" w15:restartNumberingAfterBreak="0">
    <w:nsid w:val="3470705E"/>
    <w:multiLevelType w:val="multilevel"/>
    <w:tmpl w:val="466288C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35703EB7"/>
    <w:multiLevelType w:val="hybridMultilevel"/>
    <w:tmpl w:val="88222308"/>
    <w:lvl w:ilvl="0" w:tplc="B4E4255E">
      <w:numFmt w:val="bullet"/>
      <w:lvlText w:val="-"/>
      <w:lvlJc w:val="left"/>
      <w:pPr>
        <w:ind w:left="1428" w:hanging="360"/>
      </w:pPr>
      <w:rPr>
        <w:rFonts w:ascii="Times New Roman" w:eastAsia="Times New Roman" w:hAnsi="Times New Roman" w:hint="default"/>
      </w:rPr>
    </w:lvl>
    <w:lvl w:ilvl="1" w:tplc="08090003">
      <w:start w:val="1"/>
      <w:numFmt w:val="bullet"/>
      <w:lvlText w:val="o"/>
      <w:lvlJc w:val="left"/>
      <w:pPr>
        <w:ind w:left="2148" w:hanging="360"/>
      </w:pPr>
      <w:rPr>
        <w:rFonts w:ascii="Courier New" w:hAnsi="Courier New" w:hint="default"/>
      </w:rPr>
    </w:lvl>
    <w:lvl w:ilvl="2" w:tplc="08090005">
      <w:start w:val="1"/>
      <w:numFmt w:val="bullet"/>
      <w:lvlText w:val=""/>
      <w:lvlJc w:val="left"/>
      <w:pPr>
        <w:ind w:left="2868" w:hanging="360"/>
      </w:pPr>
      <w:rPr>
        <w:rFonts w:ascii="Wingdings" w:hAnsi="Wingdings" w:hint="default"/>
      </w:rPr>
    </w:lvl>
    <w:lvl w:ilvl="3" w:tplc="08090001" w:tentative="1">
      <w:start w:val="1"/>
      <w:numFmt w:val="bullet"/>
      <w:lvlText w:val=""/>
      <w:lvlJc w:val="left"/>
      <w:pPr>
        <w:ind w:left="3588" w:hanging="360"/>
      </w:pPr>
      <w:rPr>
        <w:rFonts w:ascii="Symbol" w:hAnsi="Symbol" w:hint="default"/>
      </w:rPr>
    </w:lvl>
    <w:lvl w:ilvl="4" w:tplc="08090003" w:tentative="1">
      <w:start w:val="1"/>
      <w:numFmt w:val="bullet"/>
      <w:lvlText w:val="o"/>
      <w:lvlJc w:val="left"/>
      <w:pPr>
        <w:ind w:left="4308" w:hanging="360"/>
      </w:pPr>
      <w:rPr>
        <w:rFonts w:ascii="Courier New" w:hAnsi="Courier New" w:hint="default"/>
      </w:rPr>
    </w:lvl>
    <w:lvl w:ilvl="5" w:tplc="08090005" w:tentative="1">
      <w:start w:val="1"/>
      <w:numFmt w:val="bullet"/>
      <w:lvlText w:val=""/>
      <w:lvlJc w:val="left"/>
      <w:pPr>
        <w:ind w:left="5028" w:hanging="360"/>
      </w:pPr>
      <w:rPr>
        <w:rFonts w:ascii="Wingdings" w:hAnsi="Wingdings" w:hint="default"/>
      </w:rPr>
    </w:lvl>
    <w:lvl w:ilvl="6" w:tplc="08090001" w:tentative="1">
      <w:start w:val="1"/>
      <w:numFmt w:val="bullet"/>
      <w:lvlText w:val=""/>
      <w:lvlJc w:val="left"/>
      <w:pPr>
        <w:ind w:left="5748" w:hanging="360"/>
      </w:pPr>
      <w:rPr>
        <w:rFonts w:ascii="Symbol" w:hAnsi="Symbol" w:hint="default"/>
      </w:rPr>
    </w:lvl>
    <w:lvl w:ilvl="7" w:tplc="08090003" w:tentative="1">
      <w:start w:val="1"/>
      <w:numFmt w:val="bullet"/>
      <w:lvlText w:val="o"/>
      <w:lvlJc w:val="left"/>
      <w:pPr>
        <w:ind w:left="6468" w:hanging="360"/>
      </w:pPr>
      <w:rPr>
        <w:rFonts w:ascii="Courier New" w:hAnsi="Courier New" w:hint="default"/>
      </w:rPr>
    </w:lvl>
    <w:lvl w:ilvl="8" w:tplc="08090005" w:tentative="1">
      <w:start w:val="1"/>
      <w:numFmt w:val="bullet"/>
      <w:lvlText w:val=""/>
      <w:lvlJc w:val="left"/>
      <w:pPr>
        <w:ind w:left="7188" w:hanging="360"/>
      </w:pPr>
      <w:rPr>
        <w:rFonts w:ascii="Wingdings" w:hAnsi="Wingdings" w:hint="default"/>
      </w:rPr>
    </w:lvl>
  </w:abstractNum>
  <w:abstractNum w:abstractNumId="21" w15:restartNumberingAfterBreak="0">
    <w:nsid w:val="37560D45"/>
    <w:multiLevelType w:val="hybridMultilevel"/>
    <w:tmpl w:val="6E7E4D5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22" w15:restartNumberingAfterBreak="0">
    <w:nsid w:val="3ADF4E9D"/>
    <w:multiLevelType w:val="hybridMultilevel"/>
    <w:tmpl w:val="6172D8EA"/>
    <w:lvl w:ilvl="0" w:tplc="B89A6EB4">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D841FDB"/>
    <w:multiLevelType w:val="hybridMultilevel"/>
    <w:tmpl w:val="71D6C05A"/>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4" w15:restartNumberingAfterBreak="0">
    <w:nsid w:val="40FB2A36"/>
    <w:multiLevelType w:val="hybridMultilevel"/>
    <w:tmpl w:val="0DA4ABE0"/>
    <w:lvl w:ilvl="0" w:tplc="A336FEC6">
      <w:start w:val="1"/>
      <w:numFmt w:val="decimal"/>
      <w:lvlText w:val="(%1)"/>
      <w:lvlJc w:val="left"/>
      <w:pPr>
        <w:ind w:left="786" w:hanging="360"/>
      </w:pPr>
      <w:rPr>
        <w:rFonts w:asciiTheme="minorHAnsi" w:eastAsiaTheme="minorHAnsi" w:hAnsiTheme="minorHAnsi" w:cstheme="minorHAnsi"/>
        <w:b w:val="0"/>
        <w:bCs w:val="0"/>
        <w:color w:val="27344C"/>
        <w:sz w:val="22"/>
        <w:szCs w:val="22"/>
      </w:rPr>
    </w:lvl>
    <w:lvl w:ilvl="1" w:tplc="08090019" w:tentative="1">
      <w:start w:val="1"/>
      <w:numFmt w:val="lowerLetter"/>
      <w:lvlText w:val="%2."/>
      <w:lvlJc w:val="left"/>
      <w:pPr>
        <w:ind w:left="1222" w:hanging="360"/>
      </w:p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25" w15:restartNumberingAfterBreak="0">
    <w:nsid w:val="41174F65"/>
    <w:multiLevelType w:val="multilevel"/>
    <w:tmpl w:val="CDAAA0C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643" w:hanging="360"/>
      </w:pPr>
      <w:rPr>
        <w:rFonts w:hint="default"/>
        <w:b w:val="0"/>
        <w:bCs/>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7137471"/>
    <w:multiLevelType w:val="hybridMultilevel"/>
    <w:tmpl w:val="519402AA"/>
    <w:lvl w:ilvl="0" w:tplc="23EC9448">
      <w:start w:val="1"/>
      <w:numFmt w:val="decimal"/>
      <w:lvlText w:val="(%1)"/>
      <w:lvlJc w:val="left"/>
      <w:pPr>
        <w:ind w:left="360" w:hanging="360"/>
      </w:pPr>
      <w:rPr>
        <w:rFonts w:hint="default"/>
      </w:rPr>
    </w:lvl>
    <w:lvl w:ilvl="1" w:tplc="04180019" w:tentative="1">
      <w:start w:val="1"/>
      <w:numFmt w:val="lowerLetter"/>
      <w:lvlText w:val="%2."/>
      <w:lvlJc w:val="left"/>
      <w:pPr>
        <w:ind w:left="1128" w:hanging="360"/>
      </w:pPr>
    </w:lvl>
    <w:lvl w:ilvl="2" w:tplc="0418001B">
      <w:start w:val="1"/>
      <w:numFmt w:val="lowerRoman"/>
      <w:lvlText w:val="%3."/>
      <w:lvlJc w:val="right"/>
      <w:pPr>
        <w:ind w:left="1848" w:hanging="180"/>
      </w:pPr>
    </w:lvl>
    <w:lvl w:ilvl="3" w:tplc="0418000F" w:tentative="1">
      <w:start w:val="1"/>
      <w:numFmt w:val="decimal"/>
      <w:lvlText w:val="%4."/>
      <w:lvlJc w:val="left"/>
      <w:pPr>
        <w:ind w:left="2568" w:hanging="360"/>
      </w:pPr>
    </w:lvl>
    <w:lvl w:ilvl="4" w:tplc="04180019" w:tentative="1">
      <w:start w:val="1"/>
      <w:numFmt w:val="lowerLetter"/>
      <w:lvlText w:val="%5."/>
      <w:lvlJc w:val="left"/>
      <w:pPr>
        <w:ind w:left="3288" w:hanging="360"/>
      </w:pPr>
    </w:lvl>
    <w:lvl w:ilvl="5" w:tplc="0418001B" w:tentative="1">
      <w:start w:val="1"/>
      <w:numFmt w:val="lowerRoman"/>
      <w:lvlText w:val="%6."/>
      <w:lvlJc w:val="right"/>
      <w:pPr>
        <w:ind w:left="4008" w:hanging="180"/>
      </w:pPr>
    </w:lvl>
    <w:lvl w:ilvl="6" w:tplc="0418000F" w:tentative="1">
      <w:start w:val="1"/>
      <w:numFmt w:val="decimal"/>
      <w:lvlText w:val="%7."/>
      <w:lvlJc w:val="left"/>
      <w:pPr>
        <w:ind w:left="4728" w:hanging="360"/>
      </w:pPr>
    </w:lvl>
    <w:lvl w:ilvl="7" w:tplc="04180019" w:tentative="1">
      <w:start w:val="1"/>
      <w:numFmt w:val="lowerLetter"/>
      <w:lvlText w:val="%8."/>
      <w:lvlJc w:val="left"/>
      <w:pPr>
        <w:ind w:left="5448" w:hanging="360"/>
      </w:pPr>
    </w:lvl>
    <w:lvl w:ilvl="8" w:tplc="0418001B" w:tentative="1">
      <w:start w:val="1"/>
      <w:numFmt w:val="lowerRoman"/>
      <w:lvlText w:val="%9."/>
      <w:lvlJc w:val="right"/>
      <w:pPr>
        <w:ind w:left="6168" w:hanging="180"/>
      </w:pPr>
    </w:lvl>
  </w:abstractNum>
  <w:abstractNum w:abstractNumId="27" w15:restartNumberingAfterBreak="0">
    <w:nsid w:val="4FBA5CDE"/>
    <w:multiLevelType w:val="hybridMultilevel"/>
    <w:tmpl w:val="519402AA"/>
    <w:lvl w:ilvl="0" w:tplc="23EC9448">
      <w:start w:val="1"/>
      <w:numFmt w:val="decimal"/>
      <w:lvlText w:val="(%1)"/>
      <w:lvlJc w:val="left"/>
      <w:pPr>
        <w:ind w:left="360" w:hanging="360"/>
      </w:pPr>
      <w:rPr>
        <w:rFonts w:hint="default"/>
      </w:rPr>
    </w:lvl>
    <w:lvl w:ilvl="1" w:tplc="04180019" w:tentative="1">
      <w:start w:val="1"/>
      <w:numFmt w:val="lowerLetter"/>
      <w:lvlText w:val="%2."/>
      <w:lvlJc w:val="left"/>
      <w:pPr>
        <w:ind w:left="1128" w:hanging="360"/>
      </w:pPr>
    </w:lvl>
    <w:lvl w:ilvl="2" w:tplc="0418001B" w:tentative="1">
      <w:start w:val="1"/>
      <w:numFmt w:val="lowerRoman"/>
      <w:lvlText w:val="%3."/>
      <w:lvlJc w:val="right"/>
      <w:pPr>
        <w:ind w:left="1848" w:hanging="180"/>
      </w:pPr>
    </w:lvl>
    <w:lvl w:ilvl="3" w:tplc="0418000F" w:tentative="1">
      <w:start w:val="1"/>
      <w:numFmt w:val="decimal"/>
      <w:lvlText w:val="%4."/>
      <w:lvlJc w:val="left"/>
      <w:pPr>
        <w:ind w:left="2568" w:hanging="360"/>
      </w:pPr>
    </w:lvl>
    <w:lvl w:ilvl="4" w:tplc="04180019" w:tentative="1">
      <w:start w:val="1"/>
      <w:numFmt w:val="lowerLetter"/>
      <w:lvlText w:val="%5."/>
      <w:lvlJc w:val="left"/>
      <w:pPr>
        <w:ind w:left="3288" w:hanging="360"/>
      </w:pPr>
    </w:lvl>
    <w:lvl w:ilvl="5" w:tplc="0418001B" w:tentative="1">
      <w:start w:val="1"/>
      <w:numFmt w:val="lowerRoman"/>
      <w:lvlText w:val="%6."/>
      <w:lvlJc w:val="right"/>
      <w:pPr>
        <w:ind w:left="4008" w:hanging="180"/>
      </w:pPr>
    </w:lvl>
    <w:lvl w:ilvl="6" w:tplc="0418000F" w:tentative="1">
      <w:start w:val="1"/>
      <w:numFmt w:val="decimal"/>
      <w:lvlText w:val="%7."/>
      <w:lvlJc w:val="left"/>
      <w:pPr>
        <w:ind w:left="4728" w:hanging="360"/>
      </w:pPr>
    </w:lvl>
    <w:lvl w:ilvl="7" w:tplc="04180019" w:tentative="1">
      <w:start w:val="1"/>
      <w:numFmt w:val="lowerLetter"/>
      <w:lvlText w:val="%8."/>
      <w:lvlJc w:val="left"/>
      <w:pPr>
        <w:ind w:left="5448" w:hanging="360"/>
      </w:pPr>
    </w:lvl>
    <w:lvl w:ilvl="8" w:tplc="0418001B" w:tentative="1">
      <w:start w:val="1"/>
      <w:numFmt w:val="lowerRoman"/>
      <w:lvlText w:val="%9."/>
      <w:lvlJc w:val="right"/>
      <w:pPr>
        <w:ind w:left="6168" w:hanging="180"/>
      </w:pPr>
    </w:lvl>
  </w:abstractNum>
  <w:abstractNum w:abstractNumId="28" w15:restartNumberingAfterBreak="0">
    <w:nsid w:val="58586A66"/>
    <w:multiLevelType w:val="hybridMultilevel"/>
    <w:tmpl w:val="4126D85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9" w15:restartNumberingAfterBreak="0">
    <w:nsid w:val="5A1C3A06"/>
    <w:multiLevelType w:val="multilevel"/>
    <w:tmpl w:val="617AFC8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color w:val="auto"/>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EA07ACB"/>
    <w:multiLevelType w:val="hybridMultilevel"/>
    <w:tmpl w:val="A03A4E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624961CB"/>
    <w:multiLevelType w:val="hybridMultilevel"/>
    <w:tmpl w:val="14568856"/>
    <w:lvl w:ilvl="0" w:tplc="E452D73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5081F4B"/>
    <w:multiLevelType w:val="multilevel"/>
    <w:tmpl w:val="6AE4149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7AE3C67"/>
    <w:multiLevelType w:val="hybridMultilevel"/>
    <w:tmpl w:val="40FEC4AE"/>
    <w:lvl w:ilvl="0" w:tplc="E2603B46">
      <w:start w:val="1"/>
      <w:numFmt w:val="decimal"/>
      <w:lvlText w:val="(%1)"/>
      <w:lvlJc w:val="left"/>
      <w:pPr>
        <w:ind w:left="720" w:hanging="360"/>
      </w:pPr>
      <w:rPr>
        <w:rFonts w:asciiTheme="minorHAnsi" w:eastAsiaTheme="minorHAnsi" w:hAnsiTheme="minorHAnsi" w:cstheme="minorHAnsi"/>
        <w:b w:val="0"/>
        <w:bCs w:val="0"/>
        <w:i w:val="0"/>
        <w:i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192313C"/>
    <w:multiLevelType w:val="hybridMultilevel"/>
    <w:tmpl w:val="642A0C84"/>
    <w:lvl w:ilvl="0" w:tplc="5FAE1120">
      <w:start w:val="1"/>
      <w:numFmt w:val="decimal"/>
      <w:lvlText w:val="(%1)"/>
      <w:lvlJc w:val="left"/>
      <w:pPr>
        <w:ind w:left="786" w:hanging="360"/>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35" w15:restartNumberingAfterBreak="0">
    <w:nsid w:val="77C7527F"/>
    <w:multiLevelType w:val="hybridMultilevel"/>
    <w:tmpl w:val="E0CED348"/>
    <w:lvl w:ilvl="0" w:tplc="BA525936">
      <w:start w:val="1"/>
      <w:numFmt w:val="decimal"/>
      <w:lvlText w:val="(%1)"/>
      <w:lvlJc w:val="left"/>
      <w:pPr>
        <w:ind w:left="644" w:hanging="360"/>
      </w:pPr>
      <w:rPr>
        <w:rFonts w:hint="default"/>
      </w:rPr>
    </w:lvl>
    <w:lvl w:ilvl="1" w:tplc="04180019" w:tentative="1">
      <w:start w:val="1"/>
      <w:numFmt w:val="lowerLetter"/>
      <w:lvlText w:val="%2."/>
      <w:lvlJc w:val="left"/>
      <w:pPr>
        <w:ind w:left="1364" w:hanging="360"/>
      </w:pPr>
    </w:lvl>
    <w:lvl w:ilvl="2" w:tplc="0418001B" w:tentative="1">
      <w:start w:val="1"/>
      <w:numFmt w:val="lowerRoman"/>
      <w:lvlText w:val="%3."/>
      <w:lvlJc w:val="right"/>
      <w:pPr>
        <w:ind w:left="2084" w:hanging="180"/>
      </w:pPr>
    </w:lvl>
    <w:lvl w:ilvl="3" w:tplc="0418000F" w:tentative="1">
      <w:start w:val="1"/>
      <w:numFmt w:val="decimal"/>
      <w:lvlText w:val="%4."/>
      <w:lvlJc w:val="left"/>
      <w:pPr>
        <w:ind w:left="2804" w:hanging="360"/>
      </w:pPr>
    </w:lvl>
    <w:lvl w:ilvl="4" w:tplc="04180019" w:tentative="1">
      <w:start w:val="1"/>
      <w:numFmt w:val="lowerLetter"/>
      <w:lvlText w:val="%5."/>
      <w:lvlJc w:val="left"/>
      <w:pPr>
        <w:ind w:left="3524" w:hanging="360"/>
      </w:pPr>
    </w:lvl>
    <w:lvl w:ilvl="5" w:tplc="0418001B" w:tentative="1">
      <w:start w:val="1"/>
      <w:numFmt w:val="lowerRoman"/>
      <w:lvlText w:val="%6."/>
      <w:lvlJc w:val="right"/>
      <w:pPr>
        <w:ind w:left="4244" w:hanging="180"/>
      </w:pPr>
    </w:lvl>
    <w:lvl w:ilvl="6" w:tplc="0418000F" w:tentative="1">
      <w:start w:val="1"/>
      <w:numFmt w:val="decimal"/>
      <w:lvlText w:val="%7."/>
      <w:lvlJc w:val="left"/>
      <w:pPr>
        <w:ind w:left="4964" w:hanging="360"/>
      </w:pPr>
    </w:lvl>
    <w:lvl w:ilvl="7" w:tplc="04180019" w:tentative="1">
      <w:start w:val="1"/>
      <w:numFmt w:val="lowerLetter"/>
      <w:lvlText w:val="%8."/>
      <w:lvlJc w:val="left"/>
      <w:pPr>
        <w:ind w:left="5684" w:hanging="360"/>
      </w:pPr>
    </w:lvl>
    <w:lvl w:ilvl="8" w:tplc="0418001B" w:tentative="1">
      <w:start w:val="1"/>
      <w:numFmt w:val="lowerRoman"/>
      <w:lvlText w:val="%9."/>
      <w:lvlJc w:val="right"/>
      <w:pPr>
        <w:ind w:left="6404" w:hanging="180"/>
      </w:pPr>
    </w:lvl>
  </w:abstractNum>
  <w:abstractNum w:abstractNumId="36" w15:restartNumberingAfterBreak="0">
    <w:nsid w:val="7ADB6A2B"/>
    <w:multiLevelType w:val="hybridMultilevel"/>
    <w:tmpl w:val="DC042EC6"/>
    <w:lvl w:ilvl="0" w:tplc="BCB04680">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F8D0FAA"/>
    <w:multiLevelType w:val="hybridMultilevel"/>
    <w:tmpl w:val="2C9E0C0E"/>
    <w:lvl w:ilvl="0" w:tplc="B4E4255E">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5"/>
  </w:num>
  <w:num w:numId="2">
    <w:abstractNumId w:val="4"/>
  </w:num>
  <w:num w:numId="3">
    <w:abstractNumId w:val="9"/>
  </w:num>
  <w:num w:numId="4">
    <w:abstractNumId w:val="12"/>
  </w:num>
  <w:num w:numId="5">
    <w:abstractNumId w:val="24"/>
  </w:num>
  <w:num w:numId="6">
    <w:abstractNumId w:val="26"/>
  </w:num>
  <w:num w:numId="7">
    <w:abstractNumId w:val="17"/>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0"/>
  </w:num>
  <w:num w:numId="10">
    <w:abstractNumId w:val="21"/>
  </w:num>
  <w:num w:numId="11">
    <w:abstractNumId w:val="6"/>
  </w:num>
  <w:num w:numId="12">
    <w:abstractNumId w:val="14"/>
  </w:num>
  <w:num w:numId="13">
    <w:abstractNumId w:val="3"/>
  </w:num>
  <w:num w:numId="14">
    <w:abstractNumId w:val="30"/>
  </w:num>
  <w:num w:numId="15">
    <w:abstractNumId w:val="6"/>
  </w:num>
  <w:num w:numId="16">
    <w:abstractNumId w:val="14"/>
  </w:num>
  <w:num w:numId="17">
    <w:abstractNumId w:val="21"/>
  </w:num>
  <w:num w:numId="18">
    <w:abstractNumId w:val="19"/>
  </w:num>
  <w:num w:numId="19">
    <w:abstractNumId w:val="32"/>
  </w:num>
  <w:num w:numId="20">
    <w:abstractNumId w:val="36"/>
  </w:num>
  <w:num w:numId="21">
    <w:abstractNumId w:val="8"/>
  </w:num>
  <w:num w:numId="22">
    <w:abstractNumId w:val="1"/>
  </w:num>
  <w:num w:numId="23">
    <w:abstractNumId w:val="5"/>
  </w:num>
  <w:num w:numId="24">
    <w:abstractNumId w:val="33"/>
  </w:num>
  <w:num w:numId="25">
    <w:abstractNumId w:val="16"/>
  </w:num>
  <w:num w:numId="26">
    <w:abstractNumId w:val="2"/>
  </w:num>
  <w:num w:numId="27">
    <w:abstractNumId w:val="25"/>
  </w:num>
  <w:num w:numId="28">
    <w:abstractNumId w:val="29"/>
  </w:num>
  <w:num w:numId="29">
    <w:abstractNumId w:val="11"/>
  </w:num>
  <w:num w:numId="30">
    <w:abstractNumId w:val="0"/>
  </w:num>
  <w:num w:numId="31">
    <w:abstractNumId w:val="37"/>
  </w:num>
  <w:num w:numId="32">
    <w:abstractNumId w:val="7"/>
  </w:num>
  <w:num w:numId="33">
    <w:abstractNumId w:val="18"/>
  </w:num>
  <w:num w:numId="34">
    <w:abstractNumId w:val="34"/>
  </w:num>
  <w:num w:numId="35">
    <w:abstractNumId w:val="27"/>
  </w:num>
  <w:num w:numId="36">
    <w:abstractNumId w:val="23"/>
  </w:num>
  <w:num w:numId="37">
    <w:abstractNumId w:val="35"/>
  </w:num>
  <w:num w:numId="38">
    <w:abstractNumId w:val="20"/>
  </w:num>
  <w:num w:numId="39">
    <w:abstractNumId w:val="13"/>
  </w:num>
  <w:num w:numId="40">
    <w:abstractNumId w:val="22"/>
  </w:num>
  <w:num w:numId="41">
    <w:abstractNumId w:val="31"/>
  </w:num>
  <w:num w:numId="42">
    <w:abstractNumId w:val="28"/>
  </w:num>
  <w:num w:numId="4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2ABC"/>
    <w:rsid w:val="00000319"/>
    <w:rsid w:val="000023AF"/>
    <w:rsid w:val="00002C08"/>
    <w:rsid w:val="00013B63"/>
    <w:rsid w:val="00014BC6"/>
    <w:rsid w:val="00025864"/>
    <w:rsid w:val="00031605"/>
    <w:rsid w:val="00032071"/>
    <w:rsid w:val="0003313D"/>
    <w:rsid w:val="00034816"/>
    <w:rsid w:val="00037CD7"/>
    <w:rsid w:val="00042BE8"/>
    <w:rsid w:val="00043003"/>
    <w:rsid w:val="00046850"/>
    <w:rsid w:val="00047534"/>
    <w:rsid w:val="000518A6"/>
    <w:rsid w:val="00061E25"/>
    <w:rsid w:val="0006353E"/>
    <w:rsid w:val="0006397B"/>
    <w:rsid w:val="0006680C"/>
    <w:rsid w:val="0007102D"/>
    <w:rsid w:val="000804AB"/>
    <w:rsid w:val="00081CCF"/>
    <w:rsid w:val="0008245E"/>
    <w:rsid w:val="000857A0"/>
    <w:rsid w:val="00087506"/>
    <w:rsid w:val="00091BF1"/>
    <w:rsid w:val="000954CB"/>
    <w:rsid w:val="00096216"/>
    <w:rsid w:val="00096D6E"/>
    <w:rsid w:val="00097D74"/>
    <w:rsid w:val="000A02C1"/>
    <w:rsid w:val="000B2936"/>
    <w:rsid w:val="000B5066"/>
    <w:rsid w:val="000C1C92"/>
    <w:rsid w:val="000C751A"/>
    <w:rsid w:val="000C7835"/>
    <w:rsid w:val="000D25CA"/>
    <w:rsid w:val="000D3267"/>
    <w:rsid w:val="000D4A7B"/>
    <w:rsid w:val="000D6978"/>
    <w:rsid w:val="000E1316"/>
    <w:rsid w:val="000E4323"/>
    <w:rsid w:val="000E5D3A"/>
    <w:rsid w:val="000E5EF3"/>
    <w:rsid w:val="000F52EB"/>
    <w:rsid w:val="001061D5"/>
    <w:rsid w:val="0010782B"/>
    <w:rsid w:val="00107E2D"/>
    <w:rsid w:val="00115D39"/>
    <w:rsid w:val="00121437"/>
    <w:rsid w:val="00127960"/>
    <w:rsid w:val="00131559"/>
    <w:rsid w:val="00132B80"/>
    <w:rsid w:val="00137811"/>
    <w:rsid w:val="00147F5F"/>
    <w:rsid w:val="001511B2"/>
    <w:rsid w:val="00153D1C"/>
    <w:rsid w:val="00155909"/>
    <w:rsid w:val="00164BA3"/>
    <w:rsid w:val="00165CEA"/>
    <w:rsid w:val="00170AF2"/>
    <w:rsid w:val="001763D6"/>
    <w:rsid w:val="00180A5E"/>
    <w:rsid w:val="00185B7A"/>
    <w:rsid w:val="001A1572"/>
    <w:rsid w:val="001C038B"/>
    <w:rsid w:val="001C0FEE"/>
    <w:rsid w:val="001E03A7"/>
    <w:rsid w:val="001E1329"/>
    <w:rsid w:val="001E1A4E"/>
    <w:rsid w:val="001E331C"/>
    <w:rsid w:val="001E6745"/>
    <w:rsid w:val="001F1A5C"/>
    <w:rsid w:val="001F1EFE"/>
    <w:rsid w:val="001F264F"/>
    <w:rsid w:val="001F4DE3"/>
    <w:rsid w:val="001F530C"/>
    <w:rsid w:val="001F57D2"/>
    <w:rsid w:val="001F7AE0"/>
    <w:rsid w:val="0020112D"/>
    <w:rsid w:val="0020130F"/>
    <w:rsid w:val="002018DD"/>
    <w:rsid w:val="00202E71"/>
    <w:rsid w:val="0020388C"/>
    <w:rsid w:val="00204205"/>
    <w:rsid w:val="00204AC6"/>
    <w:rsid w:val="00204D02"/>
    <w:rsid w:val="00205A50"/>
    <w:rsid w:val="00213A98"/>
    <w:rsid w:val="00213E8C"/>
    <w:rsid w:val="00217C16"/>
    <w:rsid w:val="002358C8"/>
    <w:rsid w:val="00235FFE"/>
    <w:rsid w:val="00237CC5"/>
    <w:rsid w:val="00237E13"/>
    <w:rsid w:val="00244BF3"/>
    <w:rsid w:val="002620EF"/>
    <w:rsid w:val="00263C4E"/>
    <w:rsid w:val="00264877"/>
    <w:rsid w:val="00271575"/>
    <w:rsid w:val="00271B96"/>
    <w:rsid w:val="00275C0C"/>
    <w:rsid w:val="00275FF7"/>
    <w:rsid w:val="002827C7"/>
    <w:rsid w:val="002904FD"/>
    <w:rsid w:val="002950AC"/>
    <w:rsid w:val="002A07DA"/>
    <w:rsid w:val="002A7D45"/>
    <w:rsid w:val="002B02CD"/>
    <w:rsid w:val="002B1866"/>
    <w:rsid w:val="002C6265"/>
    <w:rsid w:val="002C7AAA"/>
    <w:rsid w:val="002C7F0D"/>
    <w:rsid w:val="002D2609"/>
    <w:rsid w:val="002D5CA1"/>
    <w:rsid w:val="002D67F3"/>
    <w:rsid w:val="002E4C1E"/>
    <w:rsid w:val="002E4ED0"/>
    <w:rsid w:val="002F0DAF"/>
    <w:rsid w:val="002F1094"/>
    <w:rsid w:val="002F1265"/>
    <w:rsid w:val="00303688"/>
    <w:rsid w:val="003132E1"/>
    <w:rsid w:val="00314ABA"/>
    <w:rsid w:val="00315775"/>
    <w:rsid w:val="003174FD"/>
    <w:rsid w:val="003206E2"/>
    <w:rsid w:val="00322503"/>
    <w:rsid w:val="0032439E"/>
    <w:rsid w:val="00331405"/>
    <w:rsid w:val="003405F8"/>
    <w:rsid w:val="00343E0F"/>
    <w:rsid w:val="0034515A"/>
    <w:rsid w:val="00362F7A"/>
    <w:rsid w:val="00374153"/>
    <w:rsid w:val="0037539D"/>
    <w:rsid w:val="00376CEB"/>
    <w:rsid w:val="003773B6"/>
    <w:rsid w:val="003800E6"/>
    <w:rsid w:val="00381193"/>
    <w:rsid w:val="003826BB"/>
    <w:rsid w:val="00384B19"/>
    <w:rsid w:val="00392536"/>
    <w:rsid w:val="003938C1"/>
    <w:rsid w:val="00396C1B"/>
    <w:rsid w:val="003A603B"/>
    <w:rsid w:val="003B1BFD"/>
    <w:rsid w:val="003B27FC"/>
    <w:rsid w:val="003B74CE"/>
    <w:rsid w:val="003C0338"/>
    <w:rsid w:val="003C50CC"/>
    <w:rsid w:val="003C76A3"/>
    <w:rsid w:val="003D1E27"/>
    <w:rsid w:val="003D31DB"/>
    <w:rsid w:val="003D4053"/>
    <w:rsid w:val="003D4F70"/>
    <w:rsid w:val="003D53A8"/>
    <w:rsid w:val="003E30FF"/>
    <w:rsid w:val="003E3516"/>
    <w:rsid w:val="003F093E"/>
    <w:rsid w:val="003F185C"/>
    <w:rsid w:val="00402229"/>
    <w:rsid w:val="0040375E"/>
    <w:rsid w:val="00403A4B"/>
    <w:rsid w:val="0040453D"/>
    <w:rsid w:val="004057B8"/>
    <w:rsid w:val="00405A9C"/>
    <w:rsid w:val="00405CDC"/>
    <w:rsid w:val="00406429"/>
    <w:rsid w:val="004079FD"/>
    <w:rsid w:val="00412971"/>
    <w:rsid w:val="004229B9"/>
    <w:rsid w:val="004236D7"/>
    <w:rsid w:val="004242CD"/>
    <w:rsid w:val="00427708"/>
    <w:rsid w:val="004304D5"/>
    <w:rsid w:val="004346AB"/>
    <w:rsid w:val="00435931"/>
    <w:rsid w:val="004435E9"/>
    <w:rsid w:val="004478C0"/>
    <w:rsid w:val="0045043F"/>
    <w:rsid w:val="004505EA"/>
    <w:rsid w:val="004512FD"/>
    <w:rsid w:val="00453D30"/>
    <w:rsid w:val="004547BC"/>
    <w:rsid w:val="00455782"/>
    <w:rsid w:val="00456AEF"/>
    <w:rsid w:val="00457402"/>
    <w:rsid w:val="00461C49"/>
    <w:rsid w:val="00477078"/>
    <w:rsid w:val="00483369"/>
    <w:rsid w:val="004840F0"/>
    <w:rsid w:val="0049257C"/>
    <w:rsid w:val="0049282F"/>
    <w:rsid w:val="004A30D7"/>
    <w:rsid w:val="004A5B33"/>
    <w:rsid w:val="004A6D5A"/>
    <w:rsid w:val="004B0AC1"/>
    <w:rsid w:val="004D7EAB"/>
    <w:rsid w:val="004E28FC"/>
    <w:rsid w:val="004F0650"/>
    <w:rsid w:val="004F0B47"/>
    <w:rsid w:val="004F3BAF"/>
    <w:rsid w:val="004F5875"/>
    <w:rsid w:val="0050014C"/>
    <w:rsid w:val="00503191"/>
    <w:rsid w:val="00506B90"/>
    <w:rsid w:val="005110AA"/>
    <w:rsid w:val="00511542"/>
    <w:rsid w:val="005157B9"/>
    <w:rsid w:val="005203A5"/>
    <w:rsid w:val="0052211C"/>
    <w:rsid w:val="00522EB8"/>
    <w:rsid w:val="00526B80"/>
    <w:rsid w:val="00535099"/>
    <w:rsid w:val="00541286"/>
    <w:rsid w:val="005418C4"/>
    <w:rsid w:val="0054191E"/>
    <w:rsid w:val="00544B86"/>
    <w:rsid w:val="005462BC"/>
    <w:rsid w:val="00546D1A"/>
    <w:rsid w:val="005500B5"/>
    <w:rsid w:val="005515FF"/>
    <w:rsid w:val="00551613"/>
    <w:rsid w:val="005541D2"/>
    <w:rsid w:val="0055514C"/>
    <w:rsid w:val="00556424"/>
    <w:rsid w:val="00556EFD"/>
    <w:rsid w:val="00562A84"/>
    <w:rsid w:val="00576AAD"/>
    <w:rsid w:val="00577AB3"/>
    <w:rsid w:val="00582BE7"/>
    <w:rsid w:val="0058359A"/>
    <w:rsid w:val="00583B6A"/>
    <w:rsid w:val="0058417B"/>
    <w:rsid w:val="00585984"/>
    <w:rsid w:val="00590A4D"/>
    <w:rsid w:val="00595F52"/>
    <w:rsid w:val="005A3236"/>
    <w:rsid w:val="005A4335"/>
    <w:rsid w:val="005A7884"/>
    <w:rsid w:val="005B1D2D"/>
    <w:rsid w:val="005B6C7F"/>
    <w:rsid w:val="005D2D74"/>
    <w:rsid w:val="005D4DD7"/>
    <w:rsid w:val="005E061D"/>
    <w:rsid w:val="005E1359"/>
    <w:rsid w:val="005E3502"/>
    <w:rsid w:val="005E3673"/>
    <w:rsid w:val="005E6A41"/>
    <w:rsid w:val="005F37AE"/>
    <w:rsid w:val="005F4208"/>
    <w:rsid w:val="005F4728"/>
    <w:rsid w:val="0060188E"/>
    <w:rsid w:val="00603C5C"/>
    <w:rsid w:val="006040BF"/>
    <w:rsid w:val="00612A13"/>
    <w:rsid w:val="00614F1D"/>
    <w:rsid w:val="00615391"/>
    <w:rsid w:val="006253F0"/>
    <w:rsid w:val="00627AF1"/>
    <w:rsid w:val="00630551"/>
    <w:rsid w:val="00633DC2"/>
    <w:rsid w:val="006350E8"/>
    <w:rsid w:val="006405C7"/>
    <w:rsid w:val="00640AF9"/>
    <w:rsid w:val="00650635"/>
    <w:rsid w:val="00653E7B"/>
    <w:rsid w:val="00656E51"/>
    <w:rsid w:val="00661E47"/>
    <w:rsid w:val="0066218C"/>
    <w:rsid w:val="00662E8C"/>
    <w:rsid w:val="006705A5"/>
    <w:rsid w:val="00670C99"/>
    <w:rsid w:val="00676E5A"/>
    <w:rsid w:val="0068058A"/>
    <w:rsid w:val="006806B4"/>
    <w:rsid w:val="00682034"/>
    <w:rsid w:val="00683A33"/>
    <w:rsid w:val="00684B7E"/>
    <w:rsid w:val="00687F7E"/>
    <w:rsid w:val="0069618C"/>
    <w:rsid w:val="00697082"/>
    <w:rsid w:val="006B11DE"/>
    <w:rsid w:val="006B40AF"/>
    <w:rsid w:val="006C1C36"/>
    <w:rsid w:val="006C27D7"/>
    <w:rsid w:val="006C28CC"/>
    <w:rsid w:val="006C3D9E"/>
    <w:rsid w:val="006C61AA"/>
    <w:rsid w:val="006C7AC2"/>
    <w:rsid w:val="006E31DC"/>
    <w:rsid w:val="006E6688"/>
    <w:rsid w:val="006F3BE5"/>
    <w:rsid w:val="00700306"/>
    <w:rsid w:val="00702CC0"/>
    <w:rsid w:val="00704585"/>
    <w:rsid w:val="007057DD"/>
    <w:rsid w:val="00712058"/>
    <w:rsid w:val="00713783"/>
    <w:rsid w:val="00724B99"/>
    <w:rsid w:val="0073634D"/>
    <w:rsid w:val="00736B45"/>
    <w:rsid w:val="00742582"/>
    <w:rsid w:val="007513D0"/>
    <w:rsid w:val="00754CA1"/>
    <w:rsid w:val="00760E71"/>
    <w:rsid w:val="007708D1"/>
    <w:rsid w:val="00776AC6"/>
    <w:rsid w:val="00777C73"/>
    <w:rsid w:val="00780B32"/>
    <w:rsid w:val="00786725"/>
    <w:rsid w:val="00790554"/>
    <w:rsid w:val="00791DE8"/>
    <w:rsid w:val="00793244"/>
    <w:rsid w:val="00795B6C"/>
    <w:rsid w:val="007A05E7"/>
    <w:rsid w:val="007A1A78"/>
    <w:rsid w:val="007A1E86"/>
    <w:rsid w:val="007A2333"/>
    <w:rsid w:val="007A23F5"/>
    <w:rsid w:val="007B3B18"/>
    <w:rsid w:val="007B47F9"/>
    <w:rsid w:val="007C23F4"/>
    <w:rsid w:val="007C617B"/>
    <w:rsid w:val="007C6EF9"/>
    <w:rsid w:val="007D2FE6"/>
    <w:rsid w:val="007D74E7"/>
    <w:rsid w:val="007E6563"/>
    <w:rsid w:val="00800DAD"/>
    <w:rsid w:val="00803483"/>
    <w:rsid w:val="0080598E"/>
    <w:rsid w:val="00806A6E"/>
    <w:rsid w:val="0080772B"/>
    <w:rsid w:val="00813F9E"/>
    <w:rsid w:val="00824B81"/>
    <w:rsid w:val="00836A8F"/>
    <w:rsid w:val="00846D2B"/>
    <w:rsid w:val="00854948"/>
    <w:rsid w:val="00856DAA"/>
    <w:rsid w:val="00856E48"/>
    <w:rsid w:val="008660A8"/>
    <w:rsid w:val="00867798"/>
    <w:rsid w:val="0086786B"/>
    <w:rsid w:val="00871FAC"/>
    <w:rsid w:val="008729C6"/>
    <w:rsid w:val="008731CC"/>
    <w:rsid w:val="00877F75"/>
    <w:rsid w:val="00880EA0"/>
    <w:rsid w:val="008814D7"/>
    <w:rsid w:val="00886092"/>
    <w:rsid w:val="008862D2"/>
    <w:rsid w:val="00893A42"/>
    <w:rsid w:val="008A18AB"/>
    <w:rsid w:val="008B493D"/>
    <w:rsid w:val="008B5073"/>
    <w:rsid w:val="008C01C9"/>
    <w:rsid w:val="008C1612"/>
    <w:rsid w:val="008C400C"/>
    <w:rsid w:val="008C4C25"/>
    <w:rsid w:val="008D1B02"/>
    <w:rsid w:val="008D1E98"/>
    <w:rsid w:val="008D77A0"/>
    <w:rsid w:val="008D7BB4"/>
    <w:rsid w:val="008E2967"/>
    <w:rsid w:val="008E2ABC"/>
    <w:rsid w:val="008E5331"/>
    <w:rsid w:val="00903598"/>
    <w:rsid w:val="009037E8"/>
    <w:rsid w:val="009058FE"/>
    <w:rsid w:val="00907108"/>
    <w:rsid w:val="00907D6E"/>
    <w:rsid w:val="00907D8E"/>
    <w:rsid w:val="00911327"/>
    <w:rsid w:val="00914DDD"/>
    <w:rsid w:val="009175BC"/>
    <w:rsid w:val="00921882"/>
    <w:rsid w:val="00921F6D"/>
    <w:rsid w:val="00942A53"/>
    <w:rsid w:val="00942AD8"/>
    <w:rsid w:val="00946BF9"/>
    <w:rsid w:val="0095062D"/>
    <w:rsid w:val="009517E5"/>
    <w:rsid w:val="00952D26"/>
    <w:rsid w:val="00971434"/>
    <w:rsid w:val="00973DDD"/>
    <w:rsid w:val="0097542B"/>
    <w:rsid w:val="00975E97"/>
    <w:rsid w:val="00976EDE"/>
    <w:rsid w:val="00986EFF"/>
    <w:rsid w:val="009873D5"/>
    <w:rsid w:val="0099115F"/>
    <w:rsid w:val="00993733"/>
    <w:rsid w:val="00995F60"/>
    <w:rsid w:val="00997B0C"/>
    <w:rsid w:val="009A199D"/>
    <w:rsid w:val="009A3D17"/>
    <w:rsid w:val="009A5BD6"/>
    <w:rsid w:val="009A7CD3"/>
    <w:rsid w:val="009C623D"/>
    <w:rsid w:val="009C799D"/>
    <w:rsid w:val="009D1966"/>
    <w:rsid w:val="009D7BA6"/>
    <w:rsid w:val="009E1177"/>
    <w:rsid w:val="009E1508"/>
    <w:rsid w:val="009E3AA5"/>
    <w:rsid w:val="009E6556"/>
    <w:rsid w:val="009F02B1"/>
    <w:rsid w:val="009F0AD5"/>
    <w:rsid w:val="00A02394"/>
    <w:rsid w:val="00A03D1B"/>
    <w:rsid w:val="00A06FD3"/>
    <w:rsid w:val="00A106AE"/>
    <w:rsid w:val="00A2229A"/>
    <w:rsid w:val="00A4042B"/>
    <w:rsid w:val="00A43D51"/>
    <w:rsid w:val="00A4600A"/>
    <w:rsid w:val="00A466F5"/>
    <w:rsid w:val="00A4708B"/>
    <w:rsid w:val="00A51E7C"/>
    <w:rsid w:val="00A5264C"/>
    <w:rsid w:val="00A54D16"/>
    <w:rsid w:val="00A60386"/>
    <w:rsid w:val="00A663FD"/>
    <w:rsid w:val="00A66970"/>
    <w:rsid w:val="00A70876"/>
    <w:rsid w:val="00A70937"/>
    <w:rsid w:val="00A70AD2"/>
    <w:rsid w:val="00A774D3"/>
    <w:rsid w:val="00A835BC"/>
    <w:rsid w:val="00A85B76"/>
    <w:rsid w:val="00A85DB7"/>
    <w:rsid w:val="00AB1814"/>
    <w:rsid w:val="00AB202E"/>
    <w:rsid w:val="00AB309F"/>
    <w:rsid w:val="00AB6DB6"/>
    <w:rsid w:val="00AC2232"/>
    <w:rsid w:val="00AC3B42"/>
    <w:rsid w:val="00AC4838"/>
    <w:rsid w:val="00AD303D"/>
    <w:rsid w:val="00AD4B49"/>
    <w:rsid w:val="00AD531E"/>
    <w:rsid w:val="00AD6787"/>
    <w:rsid w:val="00AE33B3"/>
    <w:rsid w:val="00AF1667"/>
    <w:rsid w:val="00AF28CC"/>
    <w:rsid w:val="00AF61AD"/>
    <w:rsid w:val="00AF74EB"/>
    <w:rsid w:val="00B019BC"/>
    <w:rsid w:val="00B05DD7"/>
    <w:rsid w:val="00B133B7"/>
    <w:rsid w:val="00B13D82"/>
    <w:rsid w:val="00B15975"/>
    <w:rsid w:val="00B15D79"/>
    <w:rsid w:val="00B170A2"/>
    <w:rsid w:val="00B20DC5"/>
    <w:rsid w:val="00B255C1"/>
    <w:rsid w:val="00B25B89"/>
    <w:rsid w:val="00B25DAD"/>
    <w:rsid w:val="00B31007"/>
    <w:rsid w:val="00B31866"/>
    <w:rsid w:val="00B41302"/>
    <w:rsid w:val="00B45861"/>
    <w:rsid w:val="00B47BE5"/>
    <w:rsid w:val="00B5310F"/>
    <w:rsid w:val="00B578E7"/>
    <w:rsid w:val="00B60EF9"/>
    <w:rsid w:val="00B74095"/>
    <w:rsid w:val="00B74477"/>
    <w:rsid w:val="00B77C99"/>
    <w:rsid w:val="00B826FD"/>
    <w:rsid w:val="00B84569"/>
    <w:rsid w:val="00B860FC"/>
    <w:rsid w:val="00B962EE"/>
    <w:rsid w:val="00B97112"/>
    <w:rsid w:val="00BA0943"/>
    <w:rsid w:val="00BA473F"/>
    <w:rsid w:val="00BA48E8"/>
    <w:rsid w:val="00BC1664"/>
    <w:rsid w:val="00BC327C"/>
    <w:rsid w:val="00BC7B4D"/>
    <w:rsid w:val="00BD3FF8"/>
    <w:rsid w:val="00BD5039"/>
    <w:rsid w:val="00BE0E3C"/>
    <w:rsid w:val="00BE5744"/>
    <w:rsid w:val="00BF028D"/>
    <w:rsid w:val="00BF48A6"/>
    <w:rsid w:val="00C03E4B"/>
    <w:rsid w:val="00C12D97"/>
    <w:rsid w:val="00C219B0"/>
    <w:rsid w:val="00C252E8"/>
    <w:rsid w:val="00C25331"/>
    <w:rsid w:val="00C31B74"/>
    <w:rsid w:val="00C42EAE"/>
    <w:rsid w:val="00C545BA"/>
    <w:rsid w:val="00C549F7"/>
    <w:rsid w:val="00C55B94"/>
    <w:rsid w:val="00C56D1E"/>
    <w:rsid w:val="00C71696"/>
    <w:rsid w:val="00C73320"/>
    <w:rsid w:val="00C75492"/>
    <w:rsid w:val="00C83CBF"/>
    <w:rsid w:val="00C8668E"/>
    <w:rsid w:val="00C879AD"/>
    <w:rsid w:val="00C90A72"/>
    <w:rsid w:val="00C94097"/>
    <w:rsid w:val="00CA1312"/>
    <w:rsid w:val="00CA1C06"/>
    <w:rsid w:val="00CA4D90"/>
    <w:rsid w:val="00CA65D5"/>
    <w:rsid w:val="00CB02E0"/>
    <w:rsid w:val="00CB172D"/>
    <w:rsid w:val="00CB2781"/>
    <w:rsid w:val="00CC50E5"/>
    <w:rsid w:val="00CC64F0"/>
    <w:rsid w:val="00CE5609"/>
    <w:rsid w:val="00CF0D9F"/>
    <w:rsid w:val="00CF288E"/>
    <w:rsid w:val="00CF7590"/>
    <w:rsid w:val="00D018A2"/>
    <w:rsid w:val="00D02CA9"/>
    <w:rsid w:val="00D06464"/>
    <w:rsid w:val="00D10263"/>
    <w:rsid w:val="00D115C4"/>
    <w:rsid w:val="00D17889"/>
    <w:rsid w:val="00D270EA"/>
    <w:rsid w:val="00D27A12"/>
    <w:rsid w:val="00D27C6E"/>
    <w:rsid w:val="00D32A1B"/>
    <w:rsid w:val="00D40681"/>
    <w:rsid w:val="00D508E9"/>
    <w:rsid w:val="00D5173D"/>
    <w:rsid w:val="00D56C06"/>
    <w:rsid w:val="00D751AB"/>
    <w:rsid w:val="00D8737B"/>
    <w:rsid w:val="00D94C7C"/>
    <w:rsid w:val="00DA337F"/>
    <w:rsid w:val="00DA6956"/>
    <w:rsid w:val="00DB1FD4"/>
    <w:rsid w:val="00DB48BE"/>
    <w:rsid w:val="00DB5B02"/>
    <w:rsid w:val="00DB6772"/>
    <w:rsid w:val="00DB77BE"/>
    <w:rsid w:val="00DC0CFF"/>
    <w:rsid w:val="00DC0F6C"/>
    <w:rsid w:val="00DC436F"/>
    <w:rsid w:val="00DD22BD"/>
    <w:rsid w:val="00DD3815"/>
    <w:rsid w:val="00DD77C9"/>
    <w:rsid w:val="00DD79FE"/>
    <w:rsid w:val="00DE3CC4"/>
    <w:rsid w:val="00DF3B77"/>
    <w:rsid w:val="00DF3C35"/>
    <w:rsid w:val="00DF40D8"/>
    <w:rsid w:val="00DF4E44"/>
    <w:rsid w:val="00E04AAC"/>
    <w:rsid w:val="00E05C83"/>
    <w:rsid w:val="00E165A8"/>
    <w:rsid w:val="00E2291F"/>
    <w:rsid w:val="00E266D0"/>
    <w:rsid w:val="00E3016B"/>
    <w:rsid w:val="00E33426"/>
    <w:rsid w:val="00E34872"/>
    <w:rsid w:val="00E35C2F"/>
    <w:rsid w:val="00E41AAB"/>
    <w:rsid w:val="00E43662"/>
    <w:rsid w:val="00E54C33"/>
    <w:rsid w:val="00E64E4C"/>
    <w:rsid w:val="00E760EB"/>
    <w:rsid w:val="00E774F4"/>
    <w:rsid w:val="00E8050F"/>
    <w:rsid w:val="00E819E5"/>
    <w:rsid w:val="00E81E13"/>
    <w:rsid w:val="00E82C88"/>
    <w:rsid w:val="00E83C5B"/>
    <w:rsid w:val="00E87C12"/>
    <w:rsid w:val="00E91A50"/>
    <w:rsid w:val="00E91F3B"/>
    <w:rsid w:val="00E960DE"/>
    <w:rsid w:val="00EA4669"/>
    <w:rsid w:val="00EA6775"/>
    <w:rsid w:val="00EA71A8"/>
    <w:rsid w:val="00EA790E"/>
    <w:rsid w:val="00EB728B"/>
    <w:rsid w:val="00EC01D2"/>
    <w:rsid w:val="00EC45FB"/>
    <w:rsid w:val="00ED0704"/>
    <w:rsid w:val="00ED095A"/>
    <w:rsid w:val="00ED733B"/>
    <w:rsid w:val="00EE09E4"/>
    <w:rsid w:val="00EE3EB5"/>
    <w:rsid w:val="00EF0A44"/>
    <w:rsid w:val="00EF0AF6"/>
    <w:rsid w:val="00F0106C"/>
    <w:rsid w:val="00F057CC"/>
    <w:rsid w:val="00F13FDB"/>
    <w:rsid w:val="00F1419A"/>
    <w:rsid w:val="00F142B6"/>
    <w:rsid w:val="00F142D1"/>
    <w:rsid w:val="00F160A2"/>
    <w:rsid w:val="00F21DBA"/>
    <w:rsid w:val="00F32213"/>
    <w:rsid w:val="00F360CF"/>
    <w:rsid w:val="00F4605E"/>
    <w:rsid w:val="00F54CE1"/>
    <w:rsid w:val="00F54F11"/>
    <w:rsid w:val="00F57C66"/>
    <w:rsid w:val="00F62EF4"/>
    <w:rsid w:val="00F63F9E"/>
    <w:rsid w:val="00F65985"/>
    <w:rsid w:val="00F666D2"/>
    <w:rsid w:val="00F668AD"/>
    <w:rsid w:val="00F673D3"/>
    <w:rsid w:val="00F67694"/>
    <w:rsid w:val="00F67C1D"/>
    <w:rsid w:val="00F73A80"/>
    <w:rsid w:val="00F75DC8"/>
    <w:rsid w:val="00F76757"/>
    <w:rsid w:val="00F77CF1"/>
    <w:rsid w:val="00F80B26"/>
    <w:rsid w:val="00F8335D"/>
    <w:rsid w:val="00F90FCB"/>
    <w:rsid w:val="00F91C10"/>
    <w:rsid w:val="00F96BD8"/>
    <w:rsid w:val="00FA1E0E"/>
    <w:rsid w:val="00FA40E2"/>
    <w:rsid w:val="00FA4484"/>
    <w:rsid w:val="00FA46E5"/>
    <w:rsid w:val="00FA55B6"/>
    <w:rsid w:val="00FA6A7C"/>
    <w:rsid w:val="00FB368B"/>
    <w:rsid w:val="00FB3A6F"/>
    <w:rsid w:val="00FC1BD4"/>
    <w:rsid w:val="00FC29D8"/>
    <w:rsid w:val="00FD1B6D"/>
    <w:rsid w:val="00FF0EBC"/>
    <w:rsid w:val="00FF2864"/>
    <w:rsid w:val="00FF7CB8"/>
  </w:rsids>
  <m:mathPr>
    <m:mathFont m:val="Cambria Math"/>
    <m:brkBin m:val="before"/>
    <m:brkBinSub m:val="--"/>
    <m:smallFrac m:val="0"/>
    <m:dispDef/>
    <m:lMargin m:val="0"/>
    <m:rMargin m:val="0"/>
    <m:defJc m:val="centerGroup"/>
    <m:wrapIndent m:val="1440"/>
    <m:intLim m:val="subSup"/>
    <m:naryLim m:val="undOvr"/>
  </m:mathPr>
  <w:themeFontLang w:val="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764F2E"/>
  <w15:chartTrackingRefBased/>
  <w15:docId w15:val="{272D2E96-647C-4888-B49B-B21EA558E9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8D77A0"/>
    <w:pPr>
      <w:keepNext/>
      <w:widowControl w:val="0"/>
      <w:tabs>
        <w:tab w:val="left" w:pos="113"/>
      </w:tabs>
      <w:autoSpaceDE w:val="0"/>
      <w:autoSpaceDN w:val="0"/>
      <w:adjustRightInd w:val="0"/>
      <w:spacing w:before="120" w:after="120" w:line="240" w:lineRule="auto"/>
      <w:jc w:val="center"/>
      <w:outlineLvl w:val="0"/>
    </w:pPr>
    <w:rPr>
      <w:rFonts w:ascii="Times New Roman" w:eastAsia="Times New Roman" w:hAnsi="Times New Roman" w:cs="Times New Roman"/>
      <w:b/>
      <w:bCs/>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par">
    <w:name w:val="s_par"/>
    <w:basedOn w:val="Normal"/>
    <w:rsid w:val="00506B90"/>
    <w:pPr>
      <w:spacing w:after="0" w:line="240" w:lineRule="auto"/>
      <w:ind w:left="225"/>
    </w:pPr>
    <w:rPr>
      <w:rFonts w:ascii="Times New Roman" w:eastAsiaTheme="minorEastAsia" w:hAnsi="Times New Roman" w:cs="Times New Roman"/>
      <w:sz w:val="24"/>
      <w:szCs w:val="24"/>
      <w:lang w:eastAsia="ro-RO"/>
    </w:rPr>
  </w:style>
  <w:style w:type="paragraph" w:customStyle="1" w:styleId="sartttl">
    <w:name w:val="s_art_ttl"/>
    <w:basedOn w:val="Normal"/>
    <w:rsid w:val="00506B90"/>
    <w:pPr>
      <w:spacing w:after="0" w:line="240" w:lineRule="auto"/>
    </w:pPr>
    <w:rPr>
      <w:rFonts w:ascii="Verdana" w:eastAsiaTheme="minorEastAsia" w:hAnsi="Verdana" w:cs="Times New Roman"/>
      <w:b/>
      <w:bCs/>
      <w:color w:val="24689B"/>
      <w:sz w:val="20"/>
      <w:szCs w:val="20"/>
      <w:lang w:eastAsia="ro-RO"/>
    </w:rPr>
  </w:style>
  <w:style w:type="paragraph" w:customStyle="1" w:styleId="sporden">
    <w:name w:val="s_por_den"/>
    <w:basedOn w:val="Normal"/>
    <w:rsid w:val="00506B90"/>
    <w:pPr>
      <w:spacing w:after="0" w:line="240" w:lineRule="auto"/>
    </w:pPr>
    <w:rPr>
      <w:rFonts w:ascii="Verdana" w:eastAsiaTheme="minorEastAsia" w:hAnsi="Verdana" w:cs="Times New Roman"/>
      <w:b/>
      <w:bCs/>
      <w:color w:val="8B0000"/>
      <w:sz w:val="21"/>
      <w:szCs w:val="21"/>
      <w:lang w:eastAsia="ro-RO"/>
    </w:rPr>
  </w:style>
  <w:style w:type="paragraph" w:customStyle="1" w:styleId="spar1">
    <w:name w:val="s_par1"/>
    <w:basedOn w:val="Normal"/>
    <w:rsid w:val="00506B90"/>
    <w:pPr>
      <w:spacing w:after="0" w:line="240" w:lineRule="auto"/>
    </w:pPr>
    <w:rPr>
      <w:rFonts w:ascii="Verdana" w:eastAsiaTheme="minorEastAsia" w:hAnsi="Verdana" w:cs="Times New Roman"/>
      <w:sz w:val="15"/>
      <w:szCs w:val="15"/>
      <w:lang w:eastAsia="ro-RO"/>
    </w:rPr>
  </w:style>
  <w:style w:type="character" w:customStyle="1" w:styleId="spar3">
    <w:name w:val="s_par3"/>
    <w:basedOn w:val="DefaultParagraphFont"/>
    <w:rsid w:val="00506B90"/>
    <w:rPr>
      <w:rFonts w:ascii="Verdana" w:hAnsi="Verdana" w:cs="Times New Roman"/>
      <w:color w:val="000000"/>
      <w:sz w:val="20"/>
      <w:szCs w:val="20"/>
      <w:shd w:val="clear" w:color="auto" w:fill="FFFFFF"/>
    </w:rPr>
  </w:style>
  <w:style w:type="character" w:customStyle="1" w:styleId="salnttl1">
    <w:name w:val="s_aln_ttl1"/>
    <w:basedOn w:val="DefaultParagraphFont"/>
    <w:rsid w:val="00506B90"/>
    <w:rPr>
      <w:rFonts w:ascii="Verdana" w:hAnsi="Verdana" w:cs="Times New Roman"/>
      <w:b/>
      <w:bCs/>
      <w:color w:val="8B0000"/>
      <w:sz w:val="20"/>
      <w:szCs w:val="20"/>
      <w:shd w:val="clear" w:color="auto" w:fill="FFFFFF"/>
    </w:rPr>
  </w:style>
  <w:style w:type="character" w:customStyle="1" w:styleId="salnbdy">
    <w:name w:val="s_aln_bdy"/>
    <w:basedOn w:val="DefaultParagraphFont"/>
    <w:rsid w:val="00506B90"/>
    <w:rPr>
      <w:rFonts w:ascii="Verdana" w:hAnsi="Verdana" w:cs="Times New Roman"/>
      <w:color w:val="000000"/>
      <w:sz w:val="20"/>
      <w:szCs w:val="20"/>
      <w:shd w:val="clear" w:color="auto" w:fill="FFFFFF"/>
    </w:rPr>
  </w:style>
  <w:style w:type="character" w:customStyle="1" w:styleId="spctttl1">
    <w:name w:val="s_pct_ttl1"/>
    <w:basedOn w:val="DefaultParagraphFont"/>
    <w:rsid w:val="00506B90"/>
    <w:rPr>
      <w:rFonts w:ascii="Verdana" w:hAnsi="Verdana" w:cs="Times New Roman"/>
      <w:b/>
      <w:bCs/>
      <w:color w:val="8B0000"/>
      <w:sz w:val="20"/>
      <w:szCs w:val="20"/>
      <w:shd w:val="clear" w:color="auto" w:fill="FFFFFF"/>
    </w:rPr>
  </w:style>
  <w:style w:type="character" w:customStyle="1" w:styleId="spctbdy">
    <w:name w:val="s_pct_bdy"/>
    <w:basedOn w:val="DefaultParagraphFont"/>
    <w:rsid w:val="00506B90"/>
    <w:rPr>
      <w:rFonts w:ascii="Verdana" w:hAnsi="Verdana" w:cs="Times New Roman"/>
      <w:color w:val="000000"/>
      <w:sz w:val="20"/>
      <w:szCs w:val="20"/>
      <w:shd w:val="clear" w:color="auto" w:fill="FFFFFF"/>
    </w:rPr>
  </w:style>
  <w:style w:type="character" w:customStyle="1" w:styleId="slitttl1">
    <w:name w:val="s_lit_ttl1"/>
    <w:basedOn w:val="DefaultParagraphFont"/>
    <w:rsid w:val="00506B90"/>
    <w:rPr>
      <w:rFonts w:ascii="Verdana" w:hAnsi="Verdana" w:cs="Times New Roman"/>
      <w:b/>
      <w:bCs/>
      <w:color w:val="8B0000"/>
      <w:sz w:val="20"/>
      <w:szCs w:val="20"/>
      <w:shd w:val="clear" w:color="auto" w:fill="FFFFFF"/>
    </w:rPr>
  </w:style>
  <w:style w:type="character" w:customStyle="1" w:styleId="slitbdy">
    <w:name w:val="s_lit_bdy"/>
    <w:basedOn w:val="DefaultParagraphFont"/>
    <w:rsid w:val="00506B90"/>
    <w:rPr>
      <w:rFonts w:ascii="Verdana" w:hAnsi="Verdana" w:cs="Times New Roman"/>
      <w:color w:val="000000"/>
      <w:sz w:val="20"/>
      <w:szCs w:val="20"/>
      <w:shd w:val="clear" w:color="auto" w:fill="FFFFFF"/>
    </w:rPr>
  </w:style>
  <w:style w:type="paragraph" w:customStyle="1" w:styleId="spar4">
    <w:name w:val="s_par4"/>
    <w:basedOn w:val="Normal"/>
    <w:rsid w:val="00506B90"/>
    <w:pPr>
      <w:spacing w:after="0" w:line="240" w:lineRule="auto"/>
    </w:pPr>
    <w:rPr>
      <w:rFonts w:ascii="Verdana" w:eastAsiaTheme="minorEastAsia" w:hAnsi="Verdana" w:cs="Times New Roman"/>
      <w:sz w:val="11"/>
      <w:szCs w:val="11"/>
      <w:lang w:eastAsia="ro-RO"/>
    </w:rPr>
  </w:style>
  <w:style w:type="paragraph" w:styleId="BalloonText">
    <w:name w:val="Balloon Text"/>
    <w:basedOn w:val="Normal"/>
    <w:link w:val="BalloonTextChar"/>
    <w:uiPriority w:val="99"/>
    <w:semiHidden/>
    <w:unhideWhenUsed/>
    <w:rsid w:val="00942AD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42AD8"/>
    <w:rPr>
      <w:rFonts w:ascii="Segoe UI" w:hAnsi="Segoe UI" w:cs="Segoe UI"/>
      <w:sz w:val="18"/>
      <w:szCs w:val="18"/>
    </w:rPr>
  </w:style>
  <w:style w:type="paragraph" w:styleId="Header">
    <w:name w:val="header"/>
    <w:basedOn w:val="Normal"/>
    <w:link w:val="HeaderChar"/>
    <w:uiPriority w:val="99"/>
    <w:unhideWhenUsed/>
    <w:rsid w:val="00942AD8"/>
    <w:pPr>
      <w:tabs>
        <w:tab w:val="center" w:pos="4513"/>
        <w:tab w:val="right" w:pos="9026"/>
      </w:tabs>
      <w:spacing w:after="0" w:line="240" w:lineRule="auto"/>
    </w:pPr>
  </w:style>
  <w:style w:type="character" w:customStyle="1" w:styleId="HeaderChar">
    <w:name w:val="Header Char"/>
    <w:basedOn w:val="DefaultParagraphFont"/>
    <w:link w:val="Header"/>
    <w:uiPriority w:val="99"/>
    <w:rsid w:val="00942AD8"/>
  </w:style>
  <w:style w:type="paragraph" w:styleId="Footer">
    <w:name w:val="footer"/>
    <w:basedOn w:val="Normal"/>
    <w:link w:val="FooterChar"/>
    <w:uiPriority w:val="99"/>
    <w:unhideWhenUsed/>
    <w:rsid w:val="00942AD8"/>
    <w:pPr>
      <w:tabs>
        <w:tab w:val="center" w:pos="4513"/>
        <w:tab w:val="right" w:pos="9026"/>
      </w:tabs>
      <w:spacing w:after="0" w:line="240" w:lineRule="auto"/>
    </w:pPr>
  </w:style>
  <w:style w:type="character" w:customStyle="1" w:styleId="FooterChar">
    <w:name w:val="Footer Char"/>
    <w:basedOn w:val="DefaultParagraphFont"/>
    <w:link w:val="Footer"/>
    <w:uiPriority w:val="99"/>
    <w:rsid w:val="00942AD8"/>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3F093E"/>
    <w:pPr>
      <w:ind w:left="720"/>
      <w:contextualSpacing/>
    </w:p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E43662"/>
  </w:style>
  <w:style w:type="paragraph" w:customStyle="1" w:styleId="Default">
    <w:name w:val="Default"/>
    <w:rsid w:val="00E91F3B"/>
    <w:pPr>
      <w:autoSpaceDE w:val="0"/>
      <w:autoSpaceDN w:val="0"/>
      <w:adjustRightInd w:val="0"/>
      <w:spacing w:after="0" w:line="240" w:lineRule="auto"/>
    </w:pPr>
    <w:rPr>
      <w:rFonts w:ascii="Calibri" w:hAnsi="Calibri" w:cs="Calibri"/>
      <w:color w:val="000000"/>
      <w:sz w:val="24"/>
      <w:szCs w:val="24"/>
    </w:rPr>
  </w:style>
  <w:style w:type="character" w:customStyle="1" w:styleId="Heading1Char">
    <w:name w:val="Heading 1 Char"/>
    <w:basedOn w:val="DefaultParagraphFont"/>
    <w:link w:val="Heading1"/>
    <w:rsid w:val="008D77A0"/>
    <w:rPr>
      <w:rFonts w:ascii="Times New Roman" w:eastAsia="Times New Roman" w:hAnsi="Times New Roman" w:cs="Times New Roman"/>
      <w:b/>
      <w:bCs/>
      <w:szCs w:val="21"/>
    </w:rPr>
  </w:style>
  <w:style w:type="paragraph" w:customStyle="1" w:styleId="instruct">
    <w:name w:val="instruct"/>
    <w:basedOn w:val="Normal"/>
    <w:rsid w:val="008D77A0"/>
    <w:pPr>
      <w:widowControl w:val="0"/>
      <w:shd w:val="clear" w:color="auto" w:fill="E0E0E0"/>
      <w:autoSpaceDE w:val="0"/>
      <w:autoSpaceDN w:val="0"/>
      <w:adjustRightInd w:val="0"/>
      <w:spacing w:before="40" w:after="40" w:line="240" w:lineRule="auto"/>
    </w:pPr>
    <w:rPr>
      <w:rFonts w:ascii="Arial" w:eastAsia="Times New Roman" w:hAnsi="Arial" w:cs="Arial"/>
      <w:i/>
      <w:iCs/>
      <w:sz w:val="20"/>
      <w:szCs w:val="21"/>
      <w:lang w:eastAsia="sk-SK"/>
    </w:rPr>
  </w:style>
  <w:style w:type="paragraph" w:customStyle="1" w:styleId="Normal1">
    <w:name w:val="Normal1"/>
    <w:basedOn w:val="Normal"/>
    <w:rsid w:val="008D77A0"/>
    <w:pPr>
      <w:spacing w:after="0" w:line="240" w:lineRule="auto"/>
    </w:pPr>
    <w:rPr>
      <w:rFonts w:ascii="Arial" w:eastAsia="Times New Roman" w:hAnsi="Arial" w:cs="Arial"/>
      <w:sz w:val="20"/>
      <w:szCs w:val="21"/>
      <w:lang w:eastAsia="sk-SK"/>
    </w:rPr>
  </w:style>
  <w:style w:type="paragraph" w:customStyle="1" w:styleId="criterii">
    <w:name w:val="criterii"/>
    <w:basedOn w:val="Normal"/>
    <w:rsid w:val="008D77A0"/>
    <w:pPr>
      <w:numPr>
        <w:numId w:val="7"/>
      </w:numPr>
      <w:shd w:val="clear" w:color="auto" w:fill="E6E6E6"/>
      <w:snapToGrid w:val="0"/>
      <w:spacing w:before="240" w:after="120" w:line="240" w:lineRule="auto"/>
      <w:jc w:val="both"/>
    </w:pPr>
    <w:rPr>
      <w:rFonts w:ascii="Trebuchet MS" w:eastAsia="Times New Roman" w:hAnsi="Trebuchet MS" w:cs="Times New Roman"/>
      <w:b/>
      <w:bCs/>
      <w:sz w:val="20"/>
      <w:szCs w:val="24"/>
    </w:rPr>
  </w:style>
  <w:style w:type="paragraph" w:styleId="FootnoteText">
    <w:name w:val="footnote text"/>
    <w:basedOn w:val="Normal"/>
    <w:link w:val="FootnoteTextChar"/>
    <w:uiPriority w:val="99"/>
    <w:semiHidden/>
    <w:unhideWhenUsed/>
    <w:rsid w:val="00C55B94"/>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55B94"/>
    <w:rPr>
      <w:sz w:val="20"/>
      <w:szCs w:val="20"/>
    </w:rPr>
  </w:style>
  <w:style w:type="character" w:styleId="FootnoteReference">
    <w:name w:val="footnote reference"/>
    <w:basedOn w:val="DefaultParagraphFont"/>
    <w:uiPriority w:val="99"/>
    <w:semiHidden/>
    <w:unhideWhenUsed/>
    <w:rsid w:val="00C55B9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81146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128920-15D5-4A81-B795-41B6E61200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Pages>
  <Words>18989</Words>
  <Characters>108241</Characters>
  <Application>Microsoft Office Word</Application>
  <DocSecurity>0</DocSecurity>
  <Lines>902</Lines>
  <Paragraphs>253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Luiza</dc:creator>
  <cp:keywords/>
  <dc:description/>
  <cp:lastModifiedBy>Jenica Craciun</cp:lastModifiedBy>
  <cp:revision>18</cp:revision>
  <cp:lastPrinted>2024-12-04T07:43:00Z</cp:lastPrinted>
  <dcterms:created xsi:type="dcterms:W3CDTF">2026-05-29T09:45:00Z</dcterms:created>
  <dcterms:modified xsi:type="dcterms:W3CDTF">2026-05-29T19:50:00Z</dcterms:modified>
</cp:coreProperties>
</file>